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4" w:rsidRDefault="00383BA4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8a</w:t>
      </w:r>
    </w:p>
    <w:p w:rsidR="00E44C0D" w:rsidRDefault="00383BA4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polski</w:t>
      </w:r>
    </w:p>
    <w:p w:rsidR="00383BA4" w:rsidRDefault="00383BA4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27.04.2020.</w:t>
      </w:r>
    </w:p>
    <w:p w:rsidR="00383BA4" w:rsidRDefault="00383BA4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Przemówienie – co wiemy o tej formie wypowiedzi?</w:t>
      </w:r>
    </w:p>
    <w:p w:rsidR="00383BA4" w:rsidRDefault="00383BA4" w:rsidP="00383BA4">
      <w:pPr>
        <w:pStyle w:val="Bezodstpw"/>
        <w:rPr>
          <w:rFonts w:ascii="Times New Roman" w:hAnsi="Times New Roman" w:cs="Times New Roman"/>
        </w:rPr>
      </w:pPr>
    </w:p>
    <w:p w:rsidR="00383BA4" w:rsidRDefault="00383BA4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Przeczytaj informacje dotyczące przemówienia , które znajdują się w podręczniku na str.161;</w:t>
      </w:r>
    </w:p>
    <w:p w:rsidR="00467C40" w:rsidRDefault="00383BA4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Zredaguj w zeszycie notatkę, w której zamieścisz </w:t>
      </w:r>
      <w:r w:rsidR="00EF511D">
        <w:rPr>
          <w:rFonts w:ascii="Times New Roman" w:hAnsi="Times New Roman" w:cs="Times New Roman"/>
        </w:rPr>
        <w:t xml:space="preserve">następujące </w:t>
      </w:r>
      <w:r>
        <w:rPr>
          <w:rFonts w:ascii="Times New Roman" w:hAnsi="Times New Roman" w:cs="Times New Roman"/>
        </w:rPr>
        <w:t>wiadomości</w:t>
      </w:r>
      <w:r w:rsidR="00EF511D">
        <w:rPr>
          <w:rFonts w:ascii="Times New Roman" w:hAnsi="Times New Roman" w:cs="Times New Roman"/>
        </w:rPr>
        <w:t xml:space="preserve">: co to jest przemówienie?;  </w:t>
      </w: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F511D">
        <w:rPr>
          <w:rFonts w:ascii="Times New Roman" w:hAnsi="Times New Roman" w:cs="Times New Roman"/>
        </w:rPr>
        <w:t xml:space="preserve">jakie są jego rodzaje?; z czego składa się tekst przemówienia?; zwróć szczególną uwagę na jego </w:t>
      </w:r>
      <w:r>
        <w:rPr>
          <w:rFonts w:ascii="Times New Roman" w:hAnsi="Times New Roman" w:cs="Times New Roman"/>
        </w:rPr>
        <w:t xml:space="preserve"> </w:t>
      </w:r>
    </w:p>
    <w:p w:rsidR="00383BA4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F511D">
        <w:rPr>
          <w:rFonts w:ascii="Times New Roman" w:hAnsi="Times New Roman" w:cs="Times New Roman"/>
        </w:rPr>
        <w:t>poszczególne elementy;</w:t>
      </w:r>
    </w:p>
    <w:p w:rsidR="00EF511D" w:rsidRDefault="00EF511D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Rozwiąż ćwiczenia z podręcznika: ćw. 1 str.</w:t>
      </w:r>
      <w:r w:rsidR="00467C40">
        <w:rPr>
          <w:rFonts w:ascii="Times New Roman" w:hAnsi="Times New Roman" w:cs="Times New Roman"/>
        </w:rPr>
        <w:t xml:space="preserve"> 162 (ustnie) ćw. 2 i 3 str. 162 – 163 (pisemnie).</w:t>
      </w:r>
    </w:p>
    <w:p w:rsidR="00EF511D" w:rsidRDefault="00EF511D" w:rsidP="00383BA4">
      <w:pPr>
        <w:pStyle w:val="Bezodstpw"/>
        <w:rPr>
          <w:rFonts w:ascii="Times New Roman" w:hAnsi="Times New Roman" w:cs="Times New Roman"/>
        </w:rPr>
      </w:pPr>
    </w:p>
    <w:p w:rsidR="00383BA4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28.04.2020.</w:t>
      </w: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Jak skomponować przemówienie?</w:t>
      </w: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Przeczytaj informacje zamieszczone w podręczniku na str. 164 „Jak przygotować się do </w:t>
      </w: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przemówienia”;</w:t>
      </w: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Wykonaj w zeszycie ćwiczeń zadania ze stron 91 – 97.</w:t>
      </w: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29.04.2020.</w:t>
      </w: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Jak wygłosić przemówienie?</w:t>
      </w:r>
    </w:p>
    <w:p w:rsidR="00467C40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1FDB" w:rsidRDefault="00467C40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Przeczytaj informacje o </w:t>
      </w:r>
      <w:r w:rsidR="008A1FDB">
        <w:rPr>
          <w:rFonts w:ascii="Times New Roman" w:hAnsi="Times New Roman" w:cs="Times New Roman"/>
        </w:rPr>
        <w:t xml:space="preserve">wygłaszaniu przemówienia. (podręcznik str. 165), najważniejsze zapisz do </w:t>
      </w:r>
    </w:p>
    <w:p w:rsidR="00467C40" w:rsidRDefault="008A1FDB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Zeszytu.</w:t>
      </w:r>
    </w:p>
    <w:p w:rsidR="008A1FDB" w:rsidRDefault="008A1FDB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Wykonaj ćwiczenie 7 str. 165.</w:t>
      </w:r>
    </w:p>
    <w:p w:rsidR="008A1FDB" w:rsidRDefault="008A1FDB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Przygotuj przemówienie na dowolny temat i wygłoś je przed domownikami.</w:t>
      </w:r>
    </w:p>
    <w:p w:rsidR="00A96A0A" w:rsidRDefault="00A96A0A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Zadanie dla chętnych – </w:t>
      </w:r>
      <w:proofErr w:type="spellStart"/>
      <w:r>
        <w:rPr>
          <w:rFonts w:ascii="Times New Roman" w:hAnsi="Times New Roman" w:cs="Times New Roman"/>
        </w:rPr>
        <w:t>epodreczniki</w:t>
      </w:r>
      <w:proofErr w:type="spellEnd"/>
      <w:r>
        <w:rPr>
          <w:rFonts w:ascii="Times New Roman" w:hAnsi="Times New Roman" w:cs="Times New Roman"/>
        </w:rPr>
        <w:t xml:space="preserve"> – „Jak komponować logiczną i skuteczną wypowiedź?” </w:t>
      </w:r>
    </w:p>
    <w:p w:rsidR="00C90B7F" w:rsidRDefault="00C90B7F" w:rsidP="00383BA4">
      <w:pPr>
        <w:pStyle w:val="Bezodstpw"/>
        <w:rPr>
          <w:rFonts w:ascii="Times New Roman" w:hAnsi="Times New Roman" w:cs="Times New Roman"/>
        </w:rPr>
      </w:pPr>
    </w:p>
    <w:p w:rsidR="00C90B7F" w:rsidRDefault="00C90B7F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29.04.2020.</w:t>
      </w:r>
    </w:p>
    <w:p w:rsidR="00C90B7F" w:rsidRDefault="00C90B7F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Komiks.</w:t>
      </w:r>
    </w:p>
    <w:p w:rsidR="00C90B7F" w:rsidRDefault="00C90B7F" w:rsidP="00383BA4">
      <w:pPr>
        <w:pStyle w:val="Bezodstpw"/>
        <w:rPr>
          <w:rFonts w:ascii="Times New Roman" w:hAnsi="Times New Roman" w:cs="Times New Roman"/>
        </w:rPr>
      </w:pPr>
    </w:p>
    <w:p w:rsidR="00C90B7F" w:rsidRDefault="00C90B7F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Przypomnij sobie, co wiesz o komiksie.</w:t>
      </w:r>
    </w:p>
    <w:p w:rsidR="00C90B7F" w:rsidRDefault="00C90B7F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Przeczytaj informacje dotyczące komiksu (podręcznik str. 166 – 169);</w:t>
      </w:r>
    </w:p>
    <w:p w:rsidR="00C90B7F" w:rsidRDefault="00C90B7F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Zredaguj notatkę o komiksie ( możesz wykorzystać ćw. 1 – 4 str. 169 );</w:t>
      </w:r>
    </w:p>
    <w:p w:rsidR="00C90B7F" w:rsidRDefault="00C90B7F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Zadania dla chętnych – </w:t>
      </w:r>
      <w:proofErr w:type="spellStart"/>
      <w:r>
        <w:rPr>
          <w:rFonts w:ascii="Times New Roman" w:hAnsi="Times New Roman" w:cs="Times New Roman"/>
        </w:rPr>
        <w:t>epodreczniki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A96A0A">
        <w:rPr>
          <w:rFonts w:ascii="Times New Roman" w:hAnsi="Times New Roman" w:cs="Times New Roman"/>
        </w:rPr>
        <w:t xml:space="preserve"> „Czym jest komiks?” cz. I; cz. II</w:t>
      </w:r>
      <w:r>
        <w:rPr>
          <w:rFonts w:ascii="Times New Roman" w:hAnsi="Times New Roman" w:cs="Times New Roman"/>
        </w:rPr>
        <w:t xml:space="preserve"> oraz</w:t>
      </w:r>
      <w:r w:rsidR="00A96A0A">
        <w:rPr>
          <w:rFonts w:ascii="Times New Roman" w:hAnsi="Times New Roman" w:cs="Times New Roman"/>
        </w:rPr>
        <w:t xml:space="preserve"> „Przedstawianie </w:t>
      </w:r>
    </w:p>
    <w:p w:rsidR="00A96A0A" w:rsidRDefault="00C90B7F" w:rsidP="00383BA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96A0A">
        <w:rPr>
          <w:rFonts w:ascii="Times New Roman" w:hAnsi="Times New Roman" w:cs="Times New Roman"/>
        </w:rPr>
        <w:t>upływu czasu w komiksie”</w:t>
      </w:r>
      <w:r>
        <w:rPr>
          <w:rFonts w:ascii="Times New Roman" w:hAnsi="Times New Roman" w:cs="Times New Roman"/>
        </w:rPr>
        <w:t>.</w:t>
      </w:r>
    </w:p>
    <w:p w:rsidR="003D4AAA" w:rsidRDefault="003D4AAA" w:rsidP="00383BA4">
      <w:pPr>
        <w:pStyle w:val="Bezodstpw"/>
        <w:rPr>
          <w:rFonts w:ascii="Times New Roman" w:hAnsi="Times New Roman" w:cs="Times New Roman"/>
        </w:rPr>
      </w:pPr>
    </w:p>
    <w:p w:rsidR="003E68B4" w:rsidRDefault="003D4AAA" w:rsidP="00383B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E68B4">
        <w:rPr>
          <w:rFonts w:ascii="Times New Roman" w:hAnsi="Times New Roman" w:cs="Times New Roman"/>
          <w:b/>
          <w:sz w:val="24"/>
          <w:szCs w:val="24"/>
        </w:rPr>
        <w:t>- Przypominam o zbliżającym się terminie omawiania utworu A</w:t>
      </w:r>
      <w:r w:rsidR="003E68B4" w:rsidRPr="003E68B4">
        <w:rPr>
          <w:rFonts w:ascii="Times New Roman" w:hAnsi="Times New Roman" w:cs="Times New Roman"/>
          <w:b/>
          <w:sz w:val="24"/>
          <w:szCs w:val="24"/>
        </w:rPr>
        <w:t>. K</w:t>
      </w:r>
      <w:r w:rsidRPr="003E68B4">
        <w:rPr>
          <w:rFonts w:ascii="Times New Roman" w:hAnsi="Times New Roman" w:cs="Times New Roman"/>
          <w:b/>
          <w:sz w:val="24"/>
          <w:szCs w:val="24"/>
        </w:rPr>
        <w:t xml:space="preserve">amińskiego „Kamienie na szaniec”  </w:t>
      </w:r>
      <w:r w:rsidR="003E68B4" w:rsidRPr="003E68B4">
        <w:rPr>
          <w:rFonts w:ascii="Times New Roman" w:hAnsi="Times New Roman" w:cs="Times New Roman"/>
          <w:b/>
          <w:sz w:val="24"/>
          <w:szCs w:val="24"/>
        </w:rPr>
        <w:t>( tekst książki – sp2.lukow.pl  lub  wolnelektury.pl );</w:t>
      </w:r>
      <w:r w:rsidRPr="003E6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AAA" w:rsidRPr="003E68B4" w:rsidRDefault="003D4AAA" w:rsidP="00383BA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E68B4">
        <w:rPr>
          <w:rFonts w:ascii="Times New Roman" w:hAnsi="Times New Roman" w:cs="Times New Roman"/>
          <w:b/>
          <w:sz w:val="24"/>
          <w:szCs w:val="24"/>
        </w:rPr>
        <w:t xml:space="preserve"> ( do połowy maja)</w:t>
      </w:r>
    </w:p>
    <w:p w:rsidR="003E68B4" w:rsidRPr="00383BA4" w:rsidRDefault="003E68B4" w:rsidP="00383BA4">
      <w:pPr>
        <w:pStyle w:val="Bezodstpw"/>
        <w:rPr>
          <w:rFonts w:ascii="Times New Roman" w:hAnsi="Times New Roman" w:cs="Times New Roman"/>
        </w:rPr>
      </w:pPr>
    </w:p>
    <w:sectPr w:rsidR="003E68B4" w:rsidRPr="00383BA4" w:rsidSect="00E4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3BA4"/>
    <w:rsid w:val="00383BA4"/>
    <w:rsid w:val="003D4AAA"/>
    <w:rsid w:val="003E68B4"/>
    <w:rsid w:val="00467C40"/>
    <w:rsid w:val="007D0F60"/>
    <w:rsid w:val="008A1FDB"/>
    <w:rsid w:val="009175E5"/>
    <w:rsid w:val="00A96A0A"/>
    <w:rsid w:val="00C90B7F"/>
    <w:rsid w:val="00E44C0D"/>
    <w:rsid w:val="00EF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2020-04-25T19:14:00Z</dcterms:created>
  <dcterms:modified xsi:type="dcterms:W3CDTF">2020-04-26T07:33:00Z</dcterms:modified>
</cp:coreProperties>
</file>