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20" w:rsidRDefault="00544E20" w:rsidP="00544E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7b</w:t>
      </w:r>
    </w:p>
    <w:p w:rsidR="00A82ADD" w:rsidRDefault="00544E20" w:rsidP="00544E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polski</w:t>
      </w:r>
    </w:p>
    <w:p w:rsidR="00544E20" w:rsidRDefault="00544E20" w:rsidP="00544E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27.04.2020.</w:t>
      </w:r>
    </w:p>
    <w:p w:rsidR="00544E20" w:rsidRDefault="00544E20" w:rsidP="00544E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Romantyczny dramat pełen zagadek – A. Mickiewicz „Dziady cz. II”.</w:t>
      </w:r>
    </w:p>
    <w:p w:rsidR="00544E20" w:rsidRDefault="00544E20" w:rsidP="00544E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44E20" w:rsidRDefault="00544E20" w:rsidP="00544E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Przypomnij sobie końcową część utworu, w której pojawia się Widmo.</w:t>
      </w:r>
    </w:p>
    <w:p w:rsidR="00043DA5" w:rsidRDefault="00544E20" w:rsidP="00544E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Sformułuj notatkę, w której napiszesz:</w:t>
      </w:r>
      <w:r w:rsidR="00043DA5">
        <w:rPr>
          <w:rFonts w:ascii="Times New Roman" w:hAnsi="Times New Roman" w:cs="Times New Roman"/>
        </w:rPr>
        <w:t xml:space="preserve">  – K</w:t>
      </w:r>
      <w:r>
        <w:rPr>
          <w:rFonts w:ascii="Times New Roman" w:hAnsi="Times New Roman" w:cs="Times New Roman"/>
        </w:rPr>
        <w:t xml:space="preserve">iedy Widmo się zjawia? – Jak wygląda? – Jak </w:t>
      </w:r>
      <w:r w:rsidR="00043DA5">
        <w:rPr>
          <w:rFonts w:ascii="Times New Roman" w:hAnsi="Times New Roman" w:cs="Times New Roman"/>
        </w:rPr>
        <w:t xml:space="preserve">się  </w:t>
      </w:r>
    </w:p>
    <w:p w:rsidR="00043DA5" w:rsidRDefault="00043DA5" w:rsidP="00544E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zachowuje ( na kim skupiona jest jego uwaga</w:t>
      </w:r>
      <w:r w:rsidR="00544E20">
        <w:rPr>
          <w:rFonts w:ascii="Times New Roman" w:hAnsi="Times New Roman" w:cs="Times New Roman"/>
        </w:rPr>
        <w:t>; czy coś mówi; kogo poleceń</w:t>
      </w:r>
      <w:r>
        <w:rPr>
          <w:rFonts w:ascii="Times New Roman" w:hAnsi="Times New Roman" w:cs="Times New Roman"/>
        </w:rPr>
        <w:t xml:space="preserve"> nie słucha)? – Jak kończy </w:t>
      </w:r>
    </w:p>
    <w:p w:rsidR="00043DA5" w:rsidRDefault="00043DA5" w:rsidP="00544E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się jego wizyta?</w:t>
      </w:r>
    </w:p>
    <w:p w:rsidR="00544E20" w:rsidRDefault="00043DA5" w:rsidP="00544E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Dopisz do swojego tekstu:</w:t>
      </w:r>
    </w:p>
    <w:p w:rsidR="001056E3" w:rsidRDefault="00043DA5" w:rsidP="00544E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Pojawienie się</w:t>
      </w:r>
      <w:r w:rsidR="001056E3">
        <w:rPr>
          <w:rFonts w:ascii="Times New Roman" w:hAnsi="Times New Roman" w:cs="Times New Roman"/>
        </w:rPr>
        <w:t xml:space="preserve"> Widma</w:t>
      </w:r>
      <w:r>
        <w:rPr>
          <w:rFonts w:ascii="Times New Roman" w:hAnsi="Times New Roman" w:cs="Times New Roman"/>
        </w:rPr>
        <w:t xml:space="preserve"> bez wezwania Guślarz i </w:t>
      </w:r>
      <w:r w:rsidR="001056E3">
        <w:rPr>
          <w:rFonts w:ascii="Times New Roman" w:hAnsi="Times New Roman" w:cs="Times New Roman"/>
        </w:rPr>
        <w:t xml:space="preserve">jego </w:t>
      </w:r>
      <w:r>
        <w:rPr>
          <w:rFonts w:ascii="Times New Roman" w:hAnsi="Times New Roman" w:cs="Times New Roman"/>
        </w:rPr>
        <w:t>zachowanie</w:t>
      </w:r>
      <w:r w:rsidR="001056E3">
        <w:rPr>
          <w:rFonts w:ascii="Times New Roman" w:hAnsi="Times New Roman" w:cs="Times New Roman"/>
        </w:rPr>
        <w:t xml:space="preserve"> w kaplicy or</w:t>
      </w:r>
      <w:r>
        <w:rPr>
          <w:rFonts w:ascii="Times New Roman" w:hAnsi="Times New Roman" w:cs="Times New Roman"/>
        </w:rPr>
        <w:t>a</w:t>
      </w:r>
      <w:r w:rsidR="001056E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="001056E3">
        <w:rPr>
          <w:rFonts w:ascii="Times New Roman" w:hAnsi="Times New Roman" w:cs="Times New Roman"/>
        </w:rPr>
        <w:t xml:space="preserve">żałoba noszona </w:t>
      </w:r>
    </w:p>
    <w:p w:rsidR="001056E3" w:rsidRDefault="001056E3" w:rsidP="00544E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przez pasterkę może sugerować nieszczęśliwą miłość między tym dwojgiem młodych ludzi,</w:t>
      </w:r>
    </w:p>
    <w:p w:rsidR="00043DA5" w:rsidRDefault="001056E3" w:rsidP="00544E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wyniku której mężczyzna popełnił samobójstwo.</w:t>
      </w:r>
    </w:p>
    <w:p w:rsidR="001056E3" w:rsidRDefault="00516545" w:rsidP="00544E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056E3">
        <w:rPr>
          <w:rFonts w:ascii="Times New Roman" w:hAnsi="Times New Roman" w:cs="Times New Roman"/>
        </w:rPr>
        <w:t>Wprowadzenie ostatniej zjawy i jej uporczywe milczenie</w:t>
      </w:r>
      <w:r>
        <w:rPr>
          <w:rFonts w:ascii="Times New Roman" w:hAnsi="Times New Roman" w:cs="Times New Roman"/>
        </w:rPr>
        <w:t xml:space="preserve"> potęguje</w:t>
      </w:r>
      <w:r w:rsidR="001056E3">
        <w:rPr>
          <w:rFonts w:ascii="Times New Roman" w:hAnsi="Times New Roman" w:cs="Times New Roman"/>
        </w:rPr>
        <w:t xml:space="preserve"> dramatyzm utworu.</w:t>
      </w:r>
    </w:p>
    <w:p w:rsidR="00516545" w:rsidRDefault="00516545" w:rsidP="00544E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Pojawienie się Widma wykracza poza ustalony schemat ludowego obrzędu.</w:t>
      </w:r>
    </w:p>
    <w:p w:rsidR="00516545" w:rsidRDefault="00516545" w:rsidP="00544E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Widmo staje się dopełnieniem kontrastowego zestawienia:</w:t>
      </w:r>
    </w:p>
    <w:p w:rsidR="00516545" w:rsidRDefault="00516545" w:rsidP="00544E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Aniołki – Widmo Złego Pana</w:t>
      </w:r>
    </w:p>
    <w:p w:rsidR="00516545" w:rsidRDefault="00516545" w:rsidP="00544E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Dziewczyna – Widmo </w:t>
      </w:r>
    </w:p>
    <w:p w:rsidR="00544E20" w:rsidRDefault="00544E20" w:rsidP="00544E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16545">
        <w:rPr>
          <w:rFonts w:ascii="Times New Roman" w:hAnsi="Times New Roman" w:cs="Times New Roman"/>
        </w:rPr>
        <w:tab/>
        <w:t xml:space="preserve">„Dziady cz. II” A. Mickiewicza to jeden z najsłynniejszych utworów należących do </w:t>
      </w:r>
      <w:r w:rsidR="00473746">
        <w:rPr>
          <w:rFonts w:ascii="Times New Roman" w:hAnsi="Times New Roman" w:cs="Times New Roman"/>
        </w:rPr>
        <w:t>dra</w:t>
      </w:r>
      <w:r w:rsidR="00304227">
        <w:rPr>
          <w:rFonts w:ascii="Times New Roman" w:hAnsi="Times New Roman" w:cs="Times New Roman"/>
        </w:rPr>
        <w:t>matu romantycznego, choć posiada również cechy charakterystyczne dla dramaty antycznego. Poeta zastosował zasadę trzech jedności: miejsca, czasu i akcji.</w:t>
      </w:r>
    </w:p>
    <w:p w:rsidR="00473746" w:rsidRDefault="00473746" w:rsidP="00544E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Elementy romantyczne w „Dziadach cz. II”:</w:t>
      </w:r>
    </w:p>
    <w:p w:rsidR="00473746" w:rsidRDefault="00473746" w:rsidP="00473746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ludowość (bohaterowie, obrzęd, moralność ludu)</w:t>
      </w:r>
      <w:r w:rsidR="00304227">
        <w:rPr>
          <w:rFonts w:ascii="Times New Roman" w:hAnsi="Times New Roman" w:cs="Times New Roman"/>
        </w:rPr>
        <w:t>;</w:t>
      </w:r>
    </w:p>
    <w:p w:rsidR="00473746" w:rsidRDefault="00473746" w:rsidP="00473746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tajemniczość (noc, kaplica cmentarz)</w:t>
      </w:r>
      <w:r w:rsidR="00304227">
        <w:rPr>
          <w:rFonts w:ascii="Times New Roman" w:hAnsi="Times New Roman" w:cs="Times New Roman"/>
        </w:rPr>
        <w:t>;</w:t>
      </w:r>
    </w:p>
    <w:p w:rsidR="00473746" w:rsidRDefault="00473746" w:rsidP="00473746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fantastyka i mistycyzm (duchy zjawiające się na obrzęd dziadów)</w:t>
      </w:r>
      <w:r w:rsidR="00304227">
        <w:rPr>
          <w:rFonts w:ascii="Times New Roman" w:hAnsi="Times New Roman" w:cs="Times New Roman"/>
        </w:rPr>
        <w:t>;</w:t>
      </w:r>
    </w:p>
    <w:p w:rsidR="00473746" w:rsidRDefault="00473746" w:rsidP="00473746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irracjonalizm (wiara w duchy)</w:t>
      </w:r>
      <w:r w:rsidR="00304227">
        <w:rPr>
          <w:rFonts w:ascii="Times New Roman" w:hAnsi="Times New Roman" w:cs="Times New Roman"/>
        </w:rPr>
        <w:t>.</w:t>
      </w:r>
    </w:p>
    <w:p w:rsidR="00304227" w:rsidRDefault="00304227" w:rsidP="0030422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Elementy klasyczne w „Dziadach cz. II”:</w:t>
      </w:r>
    </w:p>
    <w:p w:rsidR="00304227" w:rsidRDefault="00304227" w:rsidP="00304227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jedność miejsca (kaplica przy cmentarzu), akcji (obrzęd dziadów) i czasu (noc);</w:t>
      </w:r>
    </w:p>
    <w:p w:rsidR="00304227" w:rsidRDefault="00304227" w:rsidP="00304227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obecność Chóru i Guślarza, który spełnia rolę przewodnika;</w:t>
      </w:r>
    </w:p>
    <w:p w:rsidR="00304227" w:rsidRDefault="00304227" w:rsidP="00304227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osób, które prowadzą rozmowę</w:t>
      </w:r>
      <w:r w:rsidR="00D3275C">
        <w:rPr>
          <w:rFonts w:ascii="Times New Roman" w:hAnsi="Times New Roman" w:cs="Times New Roman"/>
        </w:rPr>
        <w:t>, ograniczona do dwóch, trzech.</w:t>
      </w:r>
    </w:p>
    <w:p w:rsidR="00CF522C" w:rsidRDefault="00CF522C" w:rsidP="00CF522C">
      <w:pPr>
        <w:pStyle w:val="Bezodstpw"/>
        <w:rPr>
          <w:rFonts w:ascii="Times New Roman" w:hAnsi="Times New Roman" w:cs="Times New Roman"/>
        </w:rPr>
      </w:pPr>
    </w:p>
    <w:p w:rsidR="00D3275C" w:rsidRPr="00332ADF" w:rsidRDefault="00CF522C" w:rsidP="00D3275C">
      <w:pPr>
        <w:pStyle w:val="Bezodstpw"/>
        <w:rPr>
          <w:rFonts w:ascii="Times New Roman" w:hAnsi="Times New Roman" w:cs="Times New Roman"/>
          <w:b/>
        </w:rPr>
      </w:pPr>
      <w:r w:rsidRPr="00332ADF">
        <w:rPr>
          <w:rFonts w:ascii="Times New Roman" w:hAnsi="Times New Roman" w:cs="Times New Roman"/>
          <w:b/>
        </w:rPr>
        <w:t>- PRZYPOMINAM,  ABY ZACHOWAĆ  WSZYSTKIE  NOTATKI</w:t>
      </w:r>
    </w:p>
    <w:p w:rsidR="00026BCC" w:rsidRDefault="00026BCC" w:rsidP="00D3275C">
      <w:pPr>
        <w:pStyle w:val="Bezodstpw"/>
        <w:rPr>
          <w:rFonts w:ascii="Times New Roman" w:hAnsi="Times New Roman" w:cs="Times New Roman"/>
        </w:rPr>
      </w:pPr>
    </w:p>
    <w:p w:rsidR="00DC5060" w:rsidRDefault="00026BCC" w:rsidP="00D3275C">
      <w:pPr>
        <w:pStyle w:val="Bezodstpw"/>
        <w:rPr>
          <w:rFonts w:ascii="Times New Roman" w:hAnsi="Times New Roman" w:cs="Times New Roman"/>
          <w:b/>
        </w:rPr>
      </w:pPr>
      <w:r w:rsidRPr="00DC5060">
        <w:rPr>
          <w:rFonts w:ascii="Times New Roman" w:hAnsi="Times New Roman" w:cs="Times New Roman"/>
          <w:b/>
        </w:rPr>
        <w:t>- Na koniec maja proszę przeczytać „Dywizjon 303” A. Fiedlera</w:t>
      </w:r>
      <w:r w:rsidR="00DC5060" w:rsidRPr="00DC5060">
        <w:rPr>
          <w:rFonts w:ascii="Times New Roman" w:hAnsi="Times New Roman" w:cs="Times New Roman"/>
          <w:b/>
        </w:rPr>
        <w:t xml:space="preserve"> (tekst książki – </w:t>
      </w:r>
    </w:p>
    <w:p w:rsidR="00026BCC" w:rsidRPr="00DC5060" w:rsidRDefault="00DC5060" w:rsidP="00D3275C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– </w:t>
      </w:r>
      <w:r w:rsidRPr="00DC5060">
        <w:rPr>
          <w:rFonts w:ascii="Times New Roman" w:hAnsi="Times New Roman" w:cs="Times New Roman"/>
          <w:b/>
        </w:rPr>
        <w:t>gmzielonka.edu.pl )</w:t>
      </w:r>
    </w:p>
    <w:p w:rsidR="00CF522C" w:rsidRDefault="00CF522C" w:rsidP="00D3275C">
      <w:pPr>
        <w:pStyle w:val="Bezodstpw"/>
        <w:rPr>
          <w:rFonts w:ascii="Times New Roman" w:hAnsi="Times New Roman" w:cs="Times New Roman"/>
        </w:rPr>
      </w:pPr>
    </w:p>
    <w:p w:rsidR="00BD46FD" w:rsidRDefault="00D3275C" w:rsidP="00D3275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Zadanie dla chętnych</w:t>
      </w:r>
      <w:r w:rsidR="00BD46FD">
        <w:rPr>
          <w:rFonts w:ascii="Times New Roman" w:hAnsi="Times New Roman" w:cs="Times New Roman"/>
        </w:rPr>
        <w:t>:</w:t>
      </w:r>
    </w:p>
    <w:p w:rsidR="00D3275C" w:rsidRDefault="00D3275C" w:rsidP="00D3275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ćwiczenie 7 str. 261 (podręcznik)</w:t>
      </w:r>
    </w:p>
    <w:p w:rsidR="00BD46FD" w:rsidRDefault="00BD46FD" w:rsidP="00D3275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 wypracowanie na </w:t>
      </w:r>
      <w:r w:rsidR="00CF522C">
        <w:rPr>
          <w:rFonts w:ascii="Times New Roman" w:hAnsi="Times New Roman" w:cs="Times New Roman"/>
        </w:rPr>
        <w:t xml:space="preserve">WYBRANY </w:t>
      </w:r>
      <w:r>
        <w:rPr>
          <w:rFonts w:ascii="Times New Roman" w:hAnsi="Times New Roman" w:cs="Times New Roman"/>
        </w:rPr>
        <w:t>temat:</w:t>
      </w:r>
    </w:p>
    <w:p w:rsidR="00F918D2" w:rsidRPr="00F918D2" w:rsidRDefault="00BD46FD" w:rsidP="00F918D2">
      <w:pPr>
        <w:pStyle w:val="Bezodstpw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BD46FD">
        <w:rPr>
          <w:rFonts w:ascii="Times New Roman" w:hAnsi="Times New Roman" w:cs="Times New Roman"/>
        </w:rPr>
        <w:t xml:space="preserve"> Jesteś biernym obserwatorem obrzędu dziadów. Zrelacjonuj wydarzenia w czasie      teraźniejszym.</w:t>
      </w:r>
    </w:p>
    <w:p w:rsidR="00BD46FD" w:rsidRDefault="00BD46FD" w:rsidP="00BD46FD">
      <w:pPr>
        <w:pStyle w:val="Bezodstpw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Przekaż własną przestrogę </w:t>
      </w:r>
      <w:r w:rsidR="00CF522C">
        <w:rPr>
          <w:rFonts w:ascii="Times New Roman" w:hAnsi="Times New Roman" w:cs="Times New Roman"/>
        </w:rPr>
        <w:t>współczesnemu człowiekowi, biorąc</w:t>
      </w:r>
      <w:r>
        <w:rPr>
          <w:rFonts w:ascii="Times New Roman" w:hAnsi="Times New Roman" w:cs="Times New Roman"/>
        </w:rPr>
        <w:t xml:space="preserve"> pod uwagę </w:t>
      </w:r>
      <w:r w:rsidR="00CF522C">
        <w:rPr>
          <w:rFonts w:ascii="Times New Roman" w:hAnsi="Times New Roman" w:cs="Times New Roman"/>
        </w:rPr>
        <w:t>dobro ogólnoludzkie.</w:t>
      </w:r>
    </w:p>
    <w:p w:rsidR="00F918D2" w:rsidRDefault="00F918D2" w:rsidP="00F918D2">
      <w:pPr>
        <w:pStyle w:val="Bezodstpw"/>
        <w:ind w:left="360"/>
        <w:rPr>
          <w:rFonts w:ascii="Times New Roman" w:hAnsi="Times New Roman" w:cs="Times New Roman"/>
        </w:rPr>
      </w:pPr>
    </w:p>
    <w:p w:rsidR="00F918D2" w:rsidRDefault="00F918D2" w:rsidP="00A45D56">
      <w:pPr>
        <w:pStyle w:val="Bezodstpw"/>
        <w:rPr>
          <w:rFonts w:ascii="Times New Roman" w:hAnsi="Times New Roman" w:cs="Times New Roman"/>
        </w:rPr>
      </w:pPr>
    </w:p>
    <w:p w:rsidR="00A45D56" w:rsidRDefault="00A45D56" w:rsidP="00A45D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29.04.2020.</w:t>
      </w:r>
    </w:p>
    <w:p w:rsidR="00F918D2" w:rsidRDefault="00A45D56" w:rsidP="00A45D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Poznajemy nową formę wypowiedzi – rozprawkę.</w:t>
      </w:r>
    </w:p>
    <w:p w:rsidR="00A45D56" w:rsidRDefault="00A45D56" w:rsidP="00A45D56">
      <w:pPr>
        <w:pStyle w:val="Bezodstpw"/>
        <w:rPr>
          <w:rFonts w:ascii="Times New Roman" w:hAnsi="Times New Roman" w:cs="Times New Roman"/>
        </w:rPr>
      </w:pPr>
    </w:p>
    <w:p w:rsidR="00A45D56" w:rsidRDefault="00A45D56" w:rsidP="00A45D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Przypomnij sobie wiadomości dotyczące redagowania wypowiedzi argumentacyjnej.</w:t>
      </w:r>
    </w:p>
    <w:p w:rsidR="00F918D2" w:rsidRPr="00332ADF" w:rsidRDefault="00242436" w:rsidP="0024243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332ADF">
        <w:rPr>
          <w:rFonts w:ascii="Times New Roman" w:hAnsi="Times New Roman" w:cs="Times New Roman"/>
          <w:b/>
        </w:rPr>
        <w:t>Wpisz do zeszytu:</w:t>
      </w:r>
    </w:p>
    <w:p w:rsidR="00242436" w:rsidRDefault="00242436" w:rsidP="0024243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Rozprawka – to dłuższa forma wypowiedzi, w której piszący rozważa problem, zajmując określone stanowisko w danej sprawie.</w:t>
      </w:r>
    </w:p>
    <w:p w:rsidR="00242436" w:rsidRDefault="00242436" w:rsidP="0024243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Rozprawka – to uporządkowany zapis toku rozumowania.</w:t>
      </w:r>
    </w:p>
    <w:p w:rsidR="00242436" w:rsidRDefault="00242436" w:rsidP="0024243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Rozprawka jak każdy tekst pisany zawiera: wstęp, rozwinięci, zakończenie. W każdej</w:t>
      </w:r>
      <w:r w:rsidR="00E824B7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części powinny się znaleźć </w:t>
      </w:r>
      <w:r w:rsidR="00E824B7">
        <w:rPr>
          <w:rFonts w:ascii="Times New Roman" w:hAnsi="Times New Roman" w:cs="Times New Roman"/>
        </w:rPr>
        <w:t>określone informacje.</w:t>
      </w:r>
    </w:p>
    <w:p w:rsidR="00E824B7" w:rsidRDefault="00E824B7" w:rsidP="006849B7">
      <w:pPr>
        <w:pStyle w:val="Bezodstpw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Wstęp – wprowadzenie do tematu; ogólne refleksje ( nie dajemy tu żadnych odpowiedzi, chcemy zaciekawić czytającego ); w końcowej części należy postawić tezę lub hipotezę.</w:t>
      </w:r>
    </w:p>
    <w:p w:rsidR="00E824B7" w:rsidRDefault="00E824B7" w:rsidP="0024243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Teza – zdanie oznajmujące, w którym piszący wyraża swoje zdanie </w:t>
      </w:r>
      <w:r w:rsidR="00BD21BD">
        <w:rPr>
          <w:rFonts w:ascii="Times New Roman" w:hAnsi="Times New Roman" w:cs="Times New Roman"/>
        </w:rPr>
        <w:t>w sprawie zasugerowanej w temacie i poruszonej we wstępie. W trakcie pisania autor będzie musiał udowodnić i potwierdzić swoje stanowisko.</w:t>
      </w:r>
    </w:p>
    <w:p w:rsidR="00BD21BD" w:rsidRDefault="00BD21BD" w:rsidP="0024243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Teza – to założenie, które należy udowodnić.</w:t>
      </w:r>
    </w:p>
    <w:p w:rsidR="00242436" w:rsidRDefault="00BD21BD" w:rsidP="0024243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Hipoteza – zdanie oznajmujące, zawierające jakąś wątpliwość, przypuszczenie, piszący nie jest całkowicie przekonany do swego stanowiska. W trakcie pisania autor musi potwierdzić bądź odrzucić</w:t>
      </w:r>
      <w:r w:rsidR="006849B7">
        <w:rPr>
          <w:rFonts w:ascii="Times New Roman" w:hAnsi="Times New Roman" w:cs="Times New Roman"/>
        </w:rPr>
        <w:t xml:space="preserve"> swoje założenie.</w:t>
      </w:r>
    </w:p>
    <w:p w:rsidR="006849B7" w:rsidRDefault="006849B7" w:rsidP="0024243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Hipoteza – założenie oparte na prawdopodobieństwie, wymagające sprawdzenia.</w:t>
      </w:r>
    </w:p>
    <w:p w:rsidR="006849B7" w:rsidRDefault="006849B7" w:rsidP="00242436">
      <w:pPr>
        <w:pStyle w:val="Bezodstpw"/>
        <w:rPr>
          <w:rFonts w:ascii="Times New Roman" w:hAnsi="Times New Roman" w:cs="Times New Roman"/>
        </w:rPr>
      </w:pPr>
    </w:p>
    <w:p w:rsidR="00242436" w:rsidRDefault="006849B7" w:rsidP="006849B7">
      <w:pPr>
        <w:pStyle w:val="Bezodstpw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r w:rsidRPr="006849B7">
        <w:rPr>
          <w:rFonts w:ascii="Times New Roman" w:hAnsi="Times New Roman" w:cs="Times New Roman"/>
          <w:lang w:eastAsia="pl-PL"/>
        </w:rPr>
        <w:t>Rozwinięcie</w:t>
      </w:r>
      <w:r>
        <w:rPr>
          <w:rFonts w:ascii="Times New Roman" w:hAnsi="Times New Roman" w:cs="Times New Roman"/>
          <w:lang w:eastAsia="pl-PL"/>
        </w:rPr>
        <w:t xml:space="preserve"> – najbardziej rozbudowana część rozprawki, w której formułujemy argumenty i uzasadniamy je.</w:t>
      </w:r>
    </w:p>
    <w:p w:rsidR="006849B7" w:rsidRDefault="006849B7" w:rsidP="006849B7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Argument – dowód potwierdzający tezę. Zapisujemy go w formie zdania oznajmującego. Uzasadnieniem argumentu</w:t>
      </w:r>
      <w:r w:rsidR="00FD648B">
        <w:rPr>
          <w:rFonts w:ascii="Times New Roman" w:hAnsi="Times New Roman" w:cs="Times New Roman"/>
          <w:lang w:eastAsia="pl-PL"/>
        </w:rPr>
        <w:t xml:space="preserve"> jest konkretny przykład.</w:t>
      </w:r>
    </w:p>
    <w:p w:rsidR="00FD648B" w:rsidRDefault="00FD648B" w:rsidP="006849B7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rozwinięciu powinny się znaleźć choć trzy argumenty (minimum) i należy je uporządkować od najważniejszego do najmniej znaczącego (choć można przyjąć też odwrotny układ).</w:t>
      </w:r>
    </w:p>
    <w:p w:rsidR="00F66360" w:rsidRDefault="00F66360" w:rsidP="006849B7">
      <w:pPr>
        <w:pStyle w:val="Bezodstpw"/>
        <w:rPr>
          <w:rFonts w:ascii="Times New Roman" w:hAnsi="Times New Roman" w:cs="Times New Roman"/>
          <w:lang w:eastAsia="pl-PL"/>
        </w:rPr>
      </w:pPr>
    </w:p>
    <w:p w:rsidR="00F66360" w:rsidRDefault="00F66360" w:rsidP="006849B7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Kontrargument – sformułowanie obalające wcześniej podany argument.</w:t>
      </w:r>
      <w:r w:rsidR="00332ADF">
        <w:rPr>
          <w:rFonts w:ascii="Times New Roman" w:hAnsi="Times New Roman" w:cs="Times New Roman"/>
          <w:lang w:eastAsia="pl-PL"/>
        </w:rPr>
        <w:t xml:space="preserve"> Kontrargument też należy uzasadnić.</w:t>
      </w:r>
    </w:p>
    <w:p w:rsidR="00332ADF" w:rsidRDefault="00332ADF" w:rsidP="006849B7">
      <w:pPr>
        <w:pStyle w:val="Bezodstpw"/>
        <w:rPr>
          <w:rFonts w:ascii="Times New Roman" w:hAnsi="Times New Roman" w:cs="Times New Roman"/>
          <w:lang w:eastAsia="pl-PL"/>
        </w:rPr>
      </w:pPr>
    </w:p>
    <w:p w:rsidR="00F66360" w:rsidRDefault="00F66360" w:rsidP="00F663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Zakończenie – to podsumowanie; w tej części piszący wyciąga wnioski ( najczęściej jest to krótkie powtórzenie informacji, które wystąpiły w argumentach ) i potwierdza tezę (bądź </w:t>
      </w:r>
      <w:r w:rsidR="00332ADF">
        <w:rPr>
          <w:rFonts w:ascii="Times New Roman" w:hAnsi="Times New Roman" w:cs="Times New Roman"/>
          <w:lang w:eastAsia="pl-PL"/>
        </w:rPr>
        <w:t xml:space="preserve">przekształca ją lub </w:t>
      </w:r>
      <w:r>
        <w:rPr>
          <w:rFonts w:ascii="Times New Roman" w:hAnsi="Times New Roman" w:cs="Times New Roman"/>
          <w:lang w:eastAsia="pl-PL"/>
        </w:rPr>
        <w:t>obala)</w:t>
      </w:r>
      <w:r w:rsidR="00332ADF">
        <w:rPr>
          <w:rFonts w:ascii="Times New Roman" w:hAnsi="Times New Roman" w:cs="Times New Roman"/>
          <w:lang w:eastAsia="pl-PL"/>
        </w:rPr>
        <w:t>.</w:t>
      </w:r>
    </w:p>
    <w:p w:rsidR="00332ADF" w:rsidRDefault="00332ADF" w:rsidP="00332ADF">
      <w:pPr>
        <w:pStyle w:val="Bezodstpw"/>
        <w:ind w:left="284"/>
        <w:rPr>
          <w:rFonts w:ascii="Times New Roman" w:hAnsi="Times New Roman" w:cs="Times New Roman"/>
          <w:lang w:eastAsia="pl-PL"/>
        </w:rPr>
      </w:pPr>
    </w:p>
    <w:p w:rsidR="00332ADF" w:rsidRDefault="00332ADF" w:rsidP="00332ADF">
      <w:pPr>
        <w:pStyle w:val="Bezodstpw"/>
        <w:ind w:left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Przeczytaj informa</w:t>
      </w:r>
      <w:r w:rsidR="00E409C6">
        <w:rPr>
          <w:rFonts w:ascii="Times New Roman" w:hAnsi="Times New Roman" w:cs="Times New Roman"/>
          <w:lang w:eastAsia="pl-PL"/>
        </w:rPr>
        <w:t>cje, które znajdują</w:t>
      </w:r>
      <w:r>
        <w:rPr>
          <w:rFonts w:ascii="Times New Roman" w:hAnsi="Times New Roman" w:cs="Times New Roman"/>
          <w:lang w:eastAsia="pl-PL"/>
        </w:rPr>
        <w:t xml:space="preserve"> się w podręczniku</w:t>
      </w:r>
      <w:r w:rsidR="00A415C9">
        <w:rPr>
          <w:rFonts w:ascii="Times New Roman" w:hAnsi="Times New Roman" w:cs="Times New Roman"/>
          <w:lang w:eastAsia="pl-PL"/>
        </w:rPr>
        <w:t xml:space="preserve"> na stronie 224 i 226 ( możesz dopisać sobie dodatkowe notatki );</w:t>
      </w:r>
    </w:p>
    <w:p w:rsidR="00E409C6" w:rsidRDefault="00E409C6" w:rsidP="00332ADF">
      <w:pPr>
        <w:pStyle w:val="Bezodstpw"/>
        <w:ind w:left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Zapoznaj się z tekstem rozprawki (podręcznik str. 225) zwróć uwagę na kompozycję tekstu (wyszczególnione elementy)</w:t>
      </w:r>
      <w:r w:rsidR="00A415C9">
        <w:rPr>
          <w:rFonts w:ascii="Times New Roman" w:hAnsi="Times New Roman" w:cs="Times New Roman"/>
          <w:lang w:eastAsia="pl-PL"/>
        </w:rPr>
        <w:t>;</w:t>
      </w:r>
    </w:p>
    <w:p w:rsidR="00A415C9" w:rsidRDefault="00A415C9" w:rsidP="00A415C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- P</w:t>
      </w:r>
      <w:r w:rsidR="00F918D2" w:rsidRPr="00A415C9">
        <w:rPr>
          <w:rFonts w:ascii="Times New Roman" w:hAnsi="Times New Roman" w:cs="Times New Roman"/>
        </w:rPr>
        <w:t>rzea</w:t>
      </w:r>
      <w:r>
        <w:rPr>
          <w:rFonts w:ascii="Times New Roman" w:hAnsi="Times New Roman" w:cs="Times New Roman"/>
        </w:rPr>
        <w:t>nalizuj poniższą wypowiedź i odszukaj</w:t>
      </w:r>
      <w:r w:rsidR="00F918D2" w:rsidRPr="00A415C9">
        <w:rPr>
          <w:rFonts w:ascii="Times New Roman" w:hAnsi="Times New Roman" w:cs="Times New Roman"/>
        </w:rPr>
        <w:t xml:space="preserve"> w niej tezę oraz argument i kontrargument.</w:t>
      </w:r>
      <w:r>
        <w:rPr>
          <w:rFonts w:ascii="Times New Roman" w:hAnsi="Times New Roman" w:cs="Times New Roman"/>
        </w:rPr>
        <w:t xml:space="preserve"> </w:t>
      </w:r>
    </w:p>
    <w:p w:rsidR="00F918D2" w:rsidRDefault="00F918D2" w:rsidP="00AE37AA">
      <w:pPr>
        <w:pStyle w:val="Bezodstpw"/>
        <w:ind w:left="284"/>
        <w:rPr>
          <w:rFonts w:ascii="Times New Roman" w:hAnsi="Times New Roman" w:cs="Times New Roman"/>
        </w:rPr>
      </w:pPr>
      <w:r w:rsidRPr="00A415C9">
        <w:rPr>
          <w:rFonts w:ascii="Times New Roman" w:hAnsi="Times New Roman" w:cs="Times New Roman"/>
        </w:rPr>
        <w:t xml:space="preserve">Palenie </w:t>
      </w:r>
      <w:r w:rsidR="00A415C9">
        <w:rPr>
          <w:rFonts w:ascii="Times New Roman" w:hAnsi="Times New Roman" w:cs="Times New Roman"/>
        </w:rPr>
        <w:t>w miejscu publicznym powinno być</w:t>
      </w:r>
      <w:r w:rsidRPr="00A415C9">
        <w:rPr>
          <w:rFonts w:ascii="Times New Roman" w:hAnsi="Times New Roman" w:cs="Times New Roman"/>
        </w:rPr>
        <w:t xml:space="preserve"> zabronione, ponieważ powoduje, że inni ludzie (w tym dzieci i kobiety w ciąży) wdychają dym. Szkodzi to także ludziom z problemami oddechowymi. Ostatnie badania wykazały, że prawie 80% biernych palaczy ma problemy z układem oddechowym. Wprowadzenie zakazu robienia czegoś szkodliwego będzie miało pozytywny wpływ na zdrowie publi</w:t>
      </w:r>
      <w:r w:rsidR="00A415C9">
        <w:rPr>
          <w:rFonts w:ascii="Times New Roman" w:hAnsi="Times New Roman" w:cs="Times New Roman"/>
        </w:rPr>
        <w:t>czne. Nie można jednak twierdzić</w:t>
      </w:r>
      <w:r w:rsidRPr="00A415C9">
        <w:rPr>
          <w:rFonts w:ascii="Times New Roman" w:hAnsi="Times New Roman" w:cs="Times New Roman"/>
        </w:rPr>
        <w:t xml:space="preserve">, że każdy bierny palacz na pewno będzie miał problemy z płucami. </w:t>
      </w:r>
      <w:r w:rsidR="00AE37AA">
        <w:rPr>
          <w:rFonts w:ascii="Times New Roman" w:hAnsi="Times New Roman" w:cs="Times New Roman"/>
        </w:rPr>
        <w:t>Tymczasem minimalizacja zagrożenia</w:t>
      </w:r>
      <w:r w:rsidRPr="00A415C9">
        <w:rPr>
          <w:rFonts w:ascii="Times New Roman" w:hAnsi="Times New Roman" w:cs="Times New Roman"/>
        </w:rPr>
        <w:t xml:space="preserve"> nawet dla jednej osoby jest już wystarczającym powodem dla wprowadzenia zmian.</w:t>
      </w:r>
    </w:p>
    <w:p w:rsidR="00AE37AA" w:rsidRDefault="00AE37AA" w:rsidP="00AE37AA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Wykonaj ćwiczenie 1 i 3 str. 226 ( ustnie ) oraz 2, 4 i 6 str. 227 ( pisemnie )</w:t>
      </w:r>
    </w:p>
    <w:p w:rsidR="00AE37AA" w:rsidRDefault="00AE37AA" w:rsidP="00AE37AA">
      <w:pPr>
        <w:pStyle w:val="Bezodstpw"/>
        <w:ind w:left="284"/>
        <w:rPr>
          <w:rFonts w:ascii="Times New Roman" w:hAnsi="Times New Roman" w:cs="Times New Roman"/>
        </w:rPr>
      </w:pPr>
    </w:p>
    <w:p w:rsidR="00AE37AA" w:rsidRDefault="00AE37AA" w:rsidP="00AE37AA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29.04.2020.</w:t>
      </w:r>
    </w:p>
    <w:p w:rsidR="00AE37AA" w:rsidRDefault="00AE37AA" w:rsidP="00AE37AA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Jak właściwie komponować rozprawkę.</w:t>
      </w:r>
    </w:p>
    <w:p w:rsidR="00AE37AA" w:rsidRDefault="00AE37AA" w:rsidP="00AE37AA">
      <w:pPr>
        <w:pStyle w:val="Bezodstpw"/>
        <w:ind w:left="284"/>
        <w:rPr>
          <w:rFonts w:ascii="Times New Roman" w:hAnsi="Times New Roman" w:cs="Times New Roman"/>
        </w:rPr>
      </w:pPr>
    </w:p>
    <w:p w:rsidR="00BA0DD5" w:rsidRDefault="00BA0DD5" w:rsidP="00BA0DD5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Wykonaj ćwiczenie 1 i 3 str. 226 ( ustnie ) oraz 2, 4 i 6 str. 227 ( pisemnie )</w:t>
      </w:r>
    </w:p>
    <w:p w:rsidR="00AE37AA" w:rsidRDefault="00AE37AA" w:rsidP="00AE37AA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Wykonaj w zeszycie ćwiczeń zadanie, które znajdują się na stronach 100 – 105.</w:t>
      </w:r>
    </w:p>
    <w:p w:rsidR="00BA0DD5" w:rsidRDefault="00BA0DD5" w:rsidP="00AE37AA">
      <w:pPr>
        <w:pStyle w:val="Bezodstpw"/>
        <w:ind w:left="284"/>
        <w:rPr>
          <w:rFonts w:ascii="Times New Roman" w:hAnsi="Times New Roman" w:cs="Times New Roman"/>
        </w:rPr>
      </w:pPr>
    </w:p>
    <w:p w:rsidR="00BA0DD5" w:rsidRDefault="00BA0DD5" w:rsidP="00AE37AA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30.04.2020.</w:t>
      </w:r>
    </w:p>
    <w:p w:rsidR="00BA0DD5" w:rsidRDefault="00BA0DD5" w:rsidP="00AE37AA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Grafika.</w:t>
      </w:r>
    </w:p>
    <w:p w:rsidR="00BA0DD5" w:rsidRDefault="00BA0DD5" w:rsidP="00AE37AA">
      <w:pPr>
        <w:pStyle w:val="Bezodstpw"/>
        <w:ind w:left="284"/>
        <w:rPr>
          <w:rFonts w:ascii="Times New Roman" w:hAnsi="Times New Roman" w:cs="Times New Roman"/>
        </w:rPr>
      </w:pPr>
    </w:p>
    <w:p w:rsidR="00BA0DD5" w:rsidRDefault="00BA0DD5" w:rsidP="00AE37AA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Zapoznaj się z informacjami dotyczącymi grafiki, które znajdują się w podręczniku na stronach  </w:t>
      </w:r>
    </w:p>
    <w:p w:rsidR="00BA0DD5" w:rsidRDefault="00BA0DD5" w:rsidP="00AE37AA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228 – 230.</w:t>
      </w:r>
    </w:p>
    <w:p w:rsidR="00BA0DD5" w:rsidRDefault="00BA0DD5" w:rsidP="00AE37AA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Zredaguj w zeszycie notatkę, w której zamieścisz najważniejsze wiadomości o grafice.</w:t>
      </w:r>
    </w:p>
    <w:p w:rsidR="00BA0DD5" w:rsidRPr="00A415C9" w:rsidRDefault="00BA0DD5" w:rsidP="00AE37AA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Wykonaj ćwiczenie 4 str. 231</w:t>
      </w:r>
    </w:p>
    <w:sectPr w:rsidR="00BA0DD5" w:rsidRPr="00A415C9" w:rsidSect="00A8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346" w:rsidRDefault="00615346" w:rsidP="00473746">
      <w:pPr>
        <w:spacing w:after="0" w:line="240" w:lineRule="auto"/>
      </w:pPr>
      <w:r>
        <w:separator/>
      </w:r>
    </w:p>
  </w:endnote>
  <w:endnote w:type="continuationSeparator" w:id="1">
    <w:p w:rsidR="00615346" w:rsidRDefault="00615346" w:rsidP="0047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346" w:rsidRDefault="00615346" w:rsidP="00473746">
      <w:pPr>
        <w:spacing w:after="0" w:line="240" w:lineRule="auto"/>
      </w:pPr>
      <w:r>
        <w:separator/>
      </w:r>
    </w:p>
  </w:footnote>
  <w:footnote w:type="continuationSeparator" w:id="1">
    <w:p w:rsidR="00615346" w:rsidRDefault="00615346" w:rsidP="0047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465"/>
    <w:multiLevelType w:val="hybridMultilevel"/>
    <w:tmpl w:val="432E8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00212"/>
    <w:multiLevelType w:val="hybridMultilevel"/>
    <w:tmpl w:val="BE22A350"/>
    <w:lvl w:ilvl="0" w:tplc="5D4A6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F72BA"/>
    <w:multiLevelType w:val="hybridMultilevel"/>
    <w:tmpl w:val="074C2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6250"/>
    <w:multiLevelType w:val="hybridMultilevel"/>
    <w:tmpl w:val="C75C94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04D4E"/>
    <w:multiLevelType w:val="hybridMultilevel"/>
    <w:tmpl w:val="2A50B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E20"/>
    <w:rsid w:val="00026BCC"/>
    <w:rsid w:val="00043DA5"/>
    <w:rsid w:val="001056E3"/>
    <w:rsid w:val="00242436"/>
    <w:rsid w:val="00282065"/>
    <w:rsid w:val="00304227"/>
    <w:rsid w:val="00332ADF"/>
    <w:rsid w:val="00473746"/>
    <w:rsid w:val="00496917"/>
    <w:rsid w:val="00516545"/>
    <w:rsid w:val="00544E20"/>
    <w:rsid w:val="00615346"/>
    <w:rsid w:val="00616925"/>
    <w:rsid w:val="006849B7"/>
    <w:rsid w:val="006B0A1D"/>
    <w:rsid w:val="007F5D3F"/>
    <w:rsid w:val="009D3708"/>
    <w:rsid w:val="00A10A7D"/>
    <w:rsid w:val="00A415C9"/>
    <w:rsid w:val="00A45D56"/>
    <w:rsid w:val="00A82ADD"/>
    <w:rsid w:val="00AE37AA"/>
    <w:rsid w:val="00BA0DD5"/>
    <w:rsid w:val="00BD21BD"/>
    <w:rsid w:val="00BD46FD"/>
    <w:rsid w:val="00CF522C"/>
    <w:rsid w:val="00D3275C"/>
    <w:rsid w:val="00DC5060"/>
    <w:rsid w:val="00DD397D"/>
    <w:rsid w:val="00E409C6"/>
    <w:rsid w:val="00E824B7"/>
    <w:rsid w:val="00E95E91"/>
    <w:rsid w:val="00F428E8"/>
    <w:rsid w:val="00F66360"/>
    <w:rsid w:val="00F918D2"/>
    <w:rsid w:val="00FD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4E2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7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7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74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32A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2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8</cp:revision>
  <dcterms:created xsi:type="dcterms:W3CDTF">2020-04-25T07:46:00Z</dcterms:created>
  <dcterms:modified xsi:type="dcterms:W3CDTF">2020-04-26T07:29:00Z</dcterms:modified>
</cp:coreProperties>
</file>