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F77" w:rsidRPr="00A94F77" w:rsidRDefault="00A9689B" w:rsidP="00A94F7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11-14</w:t>
      </w:r>
      <w:r w:rsidR="00A94F77" w:rsidRPr="00A94F77">
        <w:rPr>
          <w:rFonts w:ascii="Arial" w:hAnsi="Arial" w:cs="Arial"/>
          <w:b/>
          <w:sz w:val="24"/>
          <w:szCs w:val="24"/>
        </w:rPr>
        <w:t>.05.2020r.</w:t>
      </w:r>
    </w:p>
    <w:p w:rsidR="00A94F77" w:rsidRPr="00A94F77" w:rsidRDefault="00A94F77" w:rsidP="00A94F77">
      <w:pPr>
        <w:jc w:val="both"/>
        <w:rPr>
          <w:rFonts w:ascii="Arial" w:hAnsi="Arial" w:cs="Arial"/>
          <w:b/>
          <w:sz w:val="24"/>
          <w:szCs w:val="24"/>
        </w:rPr>
      </w:pPr>
      <w:r w:rsidRPr="00A94F77">
        <w:rPr>
          <w:rFonts w:ascii="Arial" w:hAnsi="Arial" w:cs="Arial"/>
          <w:b/>
          <w:sz w:val="24"/>
          <w:szCs w:val="24"/>
        </w:rPr>
        <w:t>Biologia klasa 8 a, c, d</w:t>
      </w:r>
    </w:p>
    <w:p w:rsidR="00A94F77" w:rsidRPr="00A94F77" w:rsidRDefault="00A94F77" w:rsidP="00A94F77">
      <w:pPr>
        <w:jc w:val="both"/>
        <w:rPr>
          <w:rFonts w:ascii="Arial" w:hAnsi="Arial" w:cs="Arial"/>
          <w:b/>
          <w:sz w:val="24"/>
          <w:szCs w:val="24"/>
        </w:rPr>
      </w:pPr>
      <w:r w:rsidRPr="00A94F77">
        <w:rPr>
          <w:rFonts w:ascii="Arial" w:hAnsi="Arial" w:cs="Arial"/>
          <w:b/>
          <w:sz w:val="24"/>
          <w:szCs w:val="24"/>
        </w:rPr>
        <w:t xml:space="preserve">Temat: Powtórzenie i utrwalenie wiadomości o ekologii.  </w:t>
      </w:r>
      <w:r w:rsidRPr="00A94F77">
        <w:rPr>
          <w:rFonts w:ascii="Arial" w:hAnsi="Arial" w:cs="Arial"/>
          <w:sz w:val="24"/>
          <w:szCs w:val="24"/>
        </w:rPr>
        <w:t>(temat</w:t>
      </w:r>
      <w:r>
        <w:rPr>
          <w:rFonts w:ascii="Arial" w:hAnsi="Arial" w:cs="Arial"/>
          <w:sz w:val="24"/>
          <w:szCs w:val="24"/>
        </w:rPr>
        <w:t xml:space="preserve"> i cele lekcji </w:t>
      </w:r>
      <w:r w:rsidRPr="00A94F77">
        <w:rPr>
          <w:rFonts w:ascii="Arial" w:hAnsi="Arial" w:cs="Arial"/>
          <w:sz w:val="24"/>
          <w:szCs w:val="24"/>
        </w:rPr>
        <w:t xml:space="preserve"> zapisujemy w zeszycie</w:t>
      </w:r>
      <w:r w:rsidRPr="00A94F77">
        <w:rPr>
          <w:rFonts w:ascii="Arial" w:hAnsi="Arial" w:cs="Arial"/>
          <w:b/>
          <w:sz w:val="24"/>
          <w:szCs w:val="24"/>
        </w:rPr>
        <w:t xml:space="preserve"> </w:t>
      </w:r>
      <w:r w:rsidRPr="00A94F77">
        <w:rPr>
          <w:rFonts w:ascii="Arial" w:hAnsi="Arial" w:cs="Arial"/>
          <w:sz w:val="24"/>
          <w:szCs w:val="24"/>
        </w:rPr>
        <w:t>przedmiotowym)</w:t>
      </w:r>
    </w:p>
    <w:p w:rsidR="00A94F77" w:rsidRPr="00A94F77" w:rsidRDefault="00A94F77" w:rsidP="00883266">
      <w:pPr>
        <w:jc w:val="both"/>
        <w:rPr>
          <w:rFonts w:ascii="Arial" w:hAnsi="Arial" w:cs="Arial"/>
          <w:b/>
          <w:sz w:val="24"/>
          <w:szCs w:val="24"/>
        </w:rPr>
      </w:pPr>
      <w:r w:rsidRPr="00A94F77">
        <w:rPr>
          <w:rFonts w:ascii="Arial" w:hAnsi="Arial" w:cs="Arial"/>
          <w:b/>
          <w:sz w:val="24"/>
          <w:szCs w:val="24"/>
        </w:rPr>
        <w:t>Cele lekcji:</w:t>
      </w: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utrwalenie podstawowych pojęć ekologicznych </w:t>
      </w:r>
    </w:p>
    <w:p w:rsidR="00A94F77" w:rsidRDefault="00A94F77" w:rsidP="00A968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uzupełnienie wiadomości o zależnościach antagonistycznych i nieantagonistycznych między gatunkami</w:t>
      </w: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powtórzenie wiadomości o zależnościach pokarmowych w ekosystemach (łańcuchy i sieci pokarmowe)</w:t>
      </w: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utrwalenie obiegu materii i przepływu energii przez ekosystem</w:t>
      </w:r>
    </w:p>
    <w:p w:rsidR="00A94F77" w:rsidRDefault="00A94F77" w:rsidP="00883266">
      <w:pPr>
        <w:jc w:val="both"/>
        <w:rPr>
          <w:rFonts w:ascii="Arial" w:hAnsi="Arial" w:cs="Arial"/>
          <w:b/>
          <w:sz w:val="24"/>
          <w:szCs w:val="24"/>
        </w:rPr>
      </w:pPr>
      <w:r w:rsidRPr="00A94F77">
        <w:rPr>
          <w:rFonts w:ascii="Arial" w:hAnsi="Arial" w:cs="Arial"/>
          <w:b/>
          <w:sz w:val="24"/>
          <w:szCs w:val="24"/>
        </w:rPr>
        <w:t>Przebieg lekcji:</w:t>
      </w: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 w:rsidRPr="00A94F77">
        <w:rPr>
          <w:rFonts w:ascii="Arial" w:hAnsi="Arial" w:cs="Arial"/>
          <w:sz w:val="24"/>
          <w:szCs w:val="24"/>
        </w:rPr>
        <w:t xml:space="preserve">1. Schemat obrazuje zależności występujące pomiędzy poszczególnymi elementami układu ekologicznego. Każdy układ ekologiczny </w:t>
      </w:r>
      <w:r w:rsidR="00A9689B">
        <w:rPr>
          <w:rFonts w:ascii="Arial" w:hAnsi="Arial" w:cs="Arial"/>
          <w:sz w:val="24"/>
          <w:szCs w:val="24"/>
        </w:rPr>
        <w:t>zajmuje określoną przestrzeń, a </w:t>
      </w:r>
      <w:r w:rsidRPr="00A94F77">
        <w:rPr>
          <w:rFonts w:ascii="Arial" w:hAnsi="Arial" w:cs="Arial"/>
          <w:sz w:val="24"/>
          <w:szCs w:val="24"/>
        </w:rPr>
        <w:t xml:space="preserve">każdy </w:t>
      </w:r>
      <w:r>
        <w:rPr>
          <w:rFonts w:ascii="Arial" w:hAnsi="Arial" w:cs="Arial"/>
          <w:sz w:val="24"/>
          <w:szCs w:val="24"/>
        </w:rPr>
        <w:t>proces i zjawisko charakterystyczne dla organizmu, populacji czy biocenozy przebiega w określonym środowisku.</w:t>
      </w:r>
    </w:p>
    <w:p w:rsidR="00B33B34" w:rsidRDefault="00B33B34" w:rsidP="00883266">
      <w:pPr>
        <w:jc w:val="both"/>
        <w:rPr>
          <w:rFonts w:ascii="Arial" w:hAnsi="Arial" w:cs="Arial"/>
          <w:sz w:val="24"/>
          <w:szCs w:val="24"/>
        </w:rPr>
      </w:pPr>
    </w:p>
    <w:p w:rsidR="00B33B34" w:rsidRPr="00A94F77" w:rsidRDefault="00B33B34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363983" cy="3342979"/>
            <wp:effectExtent l="19050" t="0" r="8117" b="0"/>
            <wp:docPr id="2" name="Obraz 2" descr="C:\Users\XXX\Desktop\kacper strony\pan\dla progamisty\podstawowe_elementy_ukladu_5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kacper strony\pan\dla progamisty\podstawowe_elementy_ukladu_508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1" cy="334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CB0" w:rsidRDefault="00217CB0" w:rsidP="00883266">
      <w:pPr>
        <w:jc w:val="both"/>
        <w:rPr>
          <w:rFonts w:ascii="Arial" w:hAnsi="Arial" w:cs="Arial"/>
          <w:sz w:val="24"/>
          <w:szCs w:val="24"/>
        </w:rPr>
      </w:pPr>
    </w:p>
    <w:p w:rsidR="00217CB0" w:rsidRDefault="00217CB0" w:rsidP="00883266">
      <w:pPr>
        <w:jc w:val="both"/>
        <w:rPr>
          <w:rFonts w:ascii="Arial" w:hAnsi="Arial" w:cs="Arial"/>
          <w:sz w:val="24"/>
          <w:szCs w:val="24"/>
        </w:rPr>
      </w:pP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B33B34">
        <w:rPr>
          <w:rFonts w:ascii="Arial" w:hAnsi="Arial" w:cs="Arial"/>
          <w:sz w:val="24"/>
          <w:szCs w:val="24"/>
        </w:rPr>
        <w:t>2. Przypomnijmy sobie podstawowe pojęcia ekologiczne.</w:t>
      </w:r>
    </w:p>
    <w:p w:rsidR="00217CB0" w:rsidRDefault="00217CB0" w:rsidP="00883266">
      <w:pPr>
        <w:jc w:val="both"/>
        <w:rPr>
          <w:rFonts w:ascii="Arial" w:hAnsi="Arial" w:cs="Arial"/>
          <w:sz w:val="24"/>
          <w:szCs w:val="24"/>
        </w:rPr>
      </w:pPr>
    </w:p>
    <w:p w:rsidR="00217CB0" w:rsidRDefault="00217CB0" w:rsidP="00217CB0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color w:val="4F6228" w:themeColor="accent3" w:themeShade="80"/>
          <w:sz w:val="24"/>
          <w:szCs w:val="24"/>
        </w:rPr>
        <w:t>Ekologia -</w:t>
      </w:r>
      <w:r>
        <w:rPr>
          <w:rFonts w:ascii="Arial" w:hAnsi="Arial" w:cs="Arial"/>
          <w:sz w:val="24"/>
          <w:szCs w:val="24"/>
        </w:rPr>
        <w:t xml:space="preserve"> </w:t>
      </w:r>
      <w:r w:rsidRPr="00217CB0">
        <w:rPr>
          <w:rFonts w:ascii="Arial" w:hAnsi="Arial" w:cs="Arial"/>
          <w:sz w:val="24"/>
          <w:szCs w:val="24"/>
        </w:rPr>
        <w:t>(</w:t>
      </w:r>
      <w:proofErr w:type="spellStart"/>
      <w:r w:rsidRPr="00217CB0">
        <w:rPr>
          <w:rFonts w:ascii="Arial" w:hAnsi="Arial" w:cs="Arial"/>
          <w:sz w:val="24"/>
          <w:szCs w:val="24"/>
        </w:rPr>
        <w:t>oíkos</w:t>
      </w:r>
      <w:proofErr w:type="spellEnd"/>
      <w:r w:rsidRPr="00217CB0">
        <w:rPr>
          <w:rFonts w:ascii="Arial" w:hAnsi="Arial" w:cs="Arial"/>
          <w:sz w:val="24"/>
          <w:szCs w:val="24"/>
        </w:rPr>
        <w:t xml:space="preserve"> – dom, słowo + </w:t>
      </w:r>
      <w:proofErr w:type="spellStart"/>
      <w:r w:rsidRPr="00217CB0">
        <w:rPr>
          <w:rFonts w:ascii="Arial" w:hAnsi="Arial" w:cs="Arial"/>
          <w:sz w:val="24"/>
          <w:szCs w:val="24"/>
        </w:rPr>
        <w:t>lógos</w:t>
      </w:r>
      <w:proofErr w:type="spellEnd"/>
      <w:r w:rsidRPr="00217CB0">
        <w:rPr>
          <w:rFonts w:ascii="Arial" w:hAnsi="Arial" w:cs="Arial"/>
          <w:sz w:val="24"/>
          <w:szCs w:val="24"/>
        </w:rPr>
        <w:t>, wiedza, nauka)</w:t>
      </w:r>
    </w:p>
    <w:p w:rsidR="00217CB0" w:rsidRDefault="00217CB0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217CB0">
        <w:rPr>
          <w:rFonts w:ascii="Arial" w:hAnsi="Arial" w:cs="Arial"/>
          <w:sz w:val="24"/>
          <w:szCs w:val="24"/>
        </w:rPr>
        <w:t xml:space="preserve"> Nauka o strukturze i funkcjonowaniu</w:t>
      </w:r>
      <w:r w:rsidRPr="00217CB0">
        <w:rPr>
          <w:rFonts w:ascii="Arial" w:hAnsi="Arial" w:cs="Arial"/>
        </w:rPr>
        <w:t xml:space="preserve"> </w:t>
      </w:r>
      <w:r w:rsidRPr="00217CB0">
        <w:rPr>
          <w:rFonts w:ascii="Arial" w:hAnsi="Arial" w:cs="Arial"/>
          <w:sz w:val="24"/>
          <w:szCs w:val="24"/>
        </w:rPr>
        <w:t>przyrody, zajmująca się badaniem oddziaływań pomiędzy organizmami a ich środowiskiem oraz wzajemnie między tymi org</w:t>
      </w:r>
      <w:r>
        <w:rPr>
          <w:rFonts w:ascii="Arial" w:hAnsi="Arial" w:cs="Arial"/>
          <w:sz w:val="24"/>
          <w:szCs w:val="24"/>
        </w:rPr>
        <w:t>anizmami.</w:t>
      </w:r>
    </w:p>
    <w:p w:rsidR="00217CB0" w:rsidRDefault="00217CB0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:rsidR="00217CB0" w:rsidRDefault="00217CB0" w:rsidP="00217CB0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color w:val="002060"/>
          <w:sz w:val="24"/>
          <w:szCs w:val="24"/>
        </w:rPr>
        <w:t>Populacja</w:t>
      </w:r>
      <w:r w:rsidRPr="00217CB0">
        <w:rPr>
          <w:rFonts w:ascii="Arial" w:hAnsi="Arial" w:cs="Arial"/>
          <w:sz w:val="24"/>
          <w:szCs w:val="24"/>
        </w:rPr>
        <w:t xml:space="preserve"> - grupa osobników tego samego gatunku, zamieszkujących określony teren w określonym czasie. Osobniki tworzące daną populację mogą się swobodnie ze sobą krzyżować, przekazując geny, a ich potomstwo jest płodne. Każda populacja ma własną pulę genową. W przypadku dużego terenu może go zamieszkiwać wie</w:t>
      </w:r>
      <w:r>
        <w:rPr>
          <w:rFonts w:ascii="Arial" w:hAnsi="Arial" w:cs="Arial"/>
          <w:sz w:val="24"/>
          <w:szCs w:val="24"/>
        </w:rPr>
        <w:t>le populacji lokalnych.</w:t>
      </w:r>
    </w:p>
    <w:p w:rsidR="00217CB0" w:rsidRPr="00AD5D46" w:rsidRDefault="00217CB0" w:rsidP="00217CB0">
      <w:pPr>
        <w:pStyle w:val="Akapitzlist"/>
        <w:jc w:val="both"/>
        <w:rPr>
          <w:rFonts w:ascii="Arial" w:hAnsi="Arial" w:cs="Arial"/>
          <w:color w:val="E36C0A" w:themeColor="accent6" w:themeShade="BF"/>
          <w:sz w:val="24"/>
          <w:szCs w:val="24"/>
        </w:rPr>
      </w:pPr>
    </w:p>
    <w:p w:rsidR="00217CB0" w:rsidRPr="00217CB0" w:rsidRDefault="00217CB0" w:rsidP="00217CB0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color w:val="E36C0A" w:themeColor="accent6" w:themeShade="BF"/>
          <w:sz w:val="24"/>
          <w:szCs w:val="24"/>
        </w:rPr>
        <w:t>Gatunek</w:t>
      </w:r>
      <w:r w:rsidRPr="00217CB0">
        <w:rPr>
          <w:rFonts w:ascii="Arial" w:hAnsi="Arial" w:cs="Arial"/>
          <w:sz w:val="24"/>
          <w:szCs w:val="24"/>
        </w:rPr>
        <w:t xml:space="preserve"> -  </w:t>
      </w:r>
      <w:r w:rsidRPr="00217CB0">
        <w:rPr>
          <w:rFonts w:ascii="Arial" w:hAnsi="Arial" w:cs="Arial"/>
          <w:b/>
          <w:sz w:val="24"/>
          <w:szCs w:val="24"/>
        </w:rPr>
        <w:t>w znaczeniu ogólnym</w:t>
      </w:r>
      <w:r w:rsidRPr="00217CB0">
        <w:rPr>
          <w:rFonts w:ascii="Arial" w:hAnsi="Arial" w:cs="Arial"/>
          <w:sz w:val="24"/>
          <w:szCs w:val="24"/>
        </w:rPr>
        <w:t xml:space="preserve"> – zbiór osobników posiadających podobne cechy, o wspólnym pochodzeniu, zbliżonych wymaganiach środowiskowych oraz zdolnych do swobodnego krzyżowani</w:t>
      </w:r>
      <w:r w:rsidR="00A9689B">
        <w:rPr>
          <w:rFonts w:ascii="Arial" w:hAnsi="Arial" w:cs="Arial"/>
          <w:sz w:val="24"/>
          <w:szCs w:val="24"/>
        </w:rPr>
        <w:t>a się w warunkach naturalnych i </w:t>
      </w:r>
      <w:r w:rsidRPr="00217CB0">
        <w:rPr>
          <w:rFonts w:ascii="Arial" w:hAnsi="Arial" w:cs="Arial"/>
          <w:sz w:val="24"/>
          <w:szCs w:val="24"/>
        </w:rPr>
        <w:t>wydających płodne potomstwo,</w:t>
      </w:r>
    </w:p>
    <w:p w:rsidR="00217CB0" w:rsidRDefault="00217CB0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217CB0">
        <w:rPr>
          <w:rFonts w:ascii="Arial" w:hAnsi="Arial" w:cs="Arial"/>
          <w:sz w:val="24"/>
          <w:szCs w:val="24"/>
        </w:rPr>
        <w:t xml:space="preserve"> </w:t>
      </w:r>
      <w:r w:rsidRPr="00217CB0">
        <w:rPr>
          <w:rFonts w:ascii="Arial" w:hAnsi="Arial" w:cs="Arial"/>
          <w:b/>
          <w:sz w:val="24"/>
          <w:szCs w:val="24"/>
        </w:rPr>
        <w:t>w systematyce organizmów</w:t>
      </w:r>
      <w:r w:rsidRPr="00217CB0">
        <w:rPr>
          <w:rFonts w:ascii="Arial" w:hAnsi="Arial" w:cs="Arial"/>
          <w:sz w:val="24"/>
          <w:szCs w:val="24"/>
        </w:rPr>
        <w:t xml:space="preserve"> – podstawową jednostkę formalną organizacji świata ożywionego i jednocześnie najniższą z podstawowych kategorii systematycznych, stosowany</w:t>
      </w:r>
      <w:r>
        <w:rPr>
          <w:rFonts w:ascii="Arial" w:hAnsi="Arial" w:cs="Arial"/>
          <w:sz w:val="24"/>
          <w:szCs w:val="24"/>
        </w:rPr>
        <w:t xml:space="preserve"> hierarchicznej strukturze klasyfikacji biologicznej.</w:t>
      </w:r>
    </w:p>
    <w:p w:rsidR="00217CB0" w:rsidRDefault="00217CB0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:rsidR="00217CB0" w:rsidRPr="00217CB0" w:rsidRDefault="00B60096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468495" cy="3402965"/>
            <wp:effectExtent l="19050" t="0" r="8255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77" w:rsidRPr="00217CB0" w:rsidRDefault="00A94F77" w:rsidP="00883266">
      <w:pPr>
        <w:jc w:val="both"/>
        <w:rPr>
          <w:rFonts w:ascii="Arial" w:hAnsi="Arial" w:cs="Arial"/>
          <w:sz w:val="24"/>
          <w:szCs w:val="24"/>
        </w:rPr>
      </w:pPr>
    </w:p>
    <w:p w:rsidR="00A94F77" w:rsidRPr="00217CB0" w:rsidRDefault="00A94F77" w:rsidP="00883266">
      <w:pPr>
        <w:jc w:val="both"/>
        <w:rPr>
          <w:rFonts w:ascii="Arial" w:hAnsi="Arial" w:cs="Arial"/>
          <w:sz w:val="24"/>
          <w:szCs w:val="24"/>
        </w:rPr>
      </w:pPr>
    </w:p>
    <w:p w:rsidR="00AD5D46" w:rsidRPr="00A9689B" w:rsidRDefault="00AD5D46" w:rsidP="00AD5D46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BE3053">
        <w:rPr>
          <w:rFonts w:ascii="Arial" w:hAnsi="Arial" w:cs="Arial"/>
          <w:color w:val="4F6228" w:themeColor="accent3" w:themeShade="80"/>
          <w:sz w:val="24"/>
          <w:szCs w:val="24"/>
        </w:rPr>
        <w:lastRenderedPageBreak/>
        <w:t>Biocenoza</w:t>
      </w:r>
      <w:r w:rsidRPr="00AD5D46">
        <w:rPr>
          <w:rFonts w:ascii="Arial" w:hAnsi="Arial" w:cs="Arial"/>
          <w:sz w:val="24"/>
          <w:szCs w:val="24"/>
        </w:rPr>
        <w:t xml:space="preserve"> - Zespół organizmów różnych gatunków, ogół populacji zamieszkujących dany teren, układ złożony z producentów i konsumentów. </w:t>
      </w:r>
    </w:p>
    <w:p w:rsidR="00AD5D46" w:rsidRDefault="00AD5D46" w:rsidP="00AD5D46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sz w:val="24"/>
          <w:szCs w:val="24"/>
        </w:rPr>
        <w:t>Fitocenoza – część roślinna</w:t>
      </w:r>
      <w:r>
        <w:rPr>
          <w:rFonts w:ascii="Arial" w:hAnsi="Arial" w:cs="Arial"/>
          <w:sz w:val="24"/>
          <w:szCs w:val="24"/>
        </w:rPr>
        <w:t>.</w:t>
      </w:r>
      <w:r w:rsidRPr="00AD5D46">
        <w:rPr>
          <w:rFonts w:ascii="Arial" w:hAnsi="Arial" w:cs="Arial"/>
          <w:sz w:val="24"/>
          <w:szCs w:val="24"/>
        </w:rPr>
        <w:t xml:space="preserve"> </w:t>
      </w:r>
    </w:p>
    <w:p w:rsidR="00AD5D46" w:rsidRPr="00A9689B" w:rsidRDefault="00AD5D46" w:rsidP="00AD5D46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Zoocenoza – część zwierzęca.</w:t>
      </w:r>
    </w:p>
    <w:p w:rsidR="00AD5D46" w:rsidRPr="00A9689B" w:rsidRDefault="00AD5D46" w:rsidP="00AD5D46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BE3053">
        <w:rPr>
          <w:rFonts w:ascii="Arial" w:hAnsi="Arial" w:cs="Arial"/>
          <w:color w:val="984806" w:themeColor="accent6" w:themeShade="80"/>
          <w:sz w:val="24"/>
          <w:szCs w:val="24"/>
        </w:rPr>
        <w:t>Ekosystem</w:t>
      </w:r>
      <w:r>
        <w:rPr>
          <w:rFonts w:ascii="Arial" w:hAnsi="Arial" w:cs="Arial"/>
          <w:sz w:val="24"/>
          <w:szCs w:val="24"/>
        </w:rPr>
        <w:t xml:space="preserve"> - b</w:t>
      </w:r>
      <w:r w:rsidRPr="00AD5D46">
        <w:rPr>
          <w:rFonts w:ascii="Arial" w:hAnsi="Arial" w:cs="Arial"/>
          <w:sz w:val="24"/>
          <w:szCs w:val="24"/>
        </w:rPr>
        <w:t>iocenoza wraz z jej nieożywionym środowiskiem fizykochemicznym.</w:t>
      </w:r>
    </w:p>
    <w:p w:rsidR="00BE3053" w:rsidRPr="00A9689B" w:rsidRDefault="00AD5D46" w:rsidP="00BE3053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sz w:val="24"/>
          <w:szCs w:val="24"/>
        </w:rPr>
        <w:t xml:space="preserve"> </w:t>
      </w:r>
      <w:r w:rsidRPr="00BE3053">
        <w:rPr>
          <w:rFonts w:ascii="Arial" w:hAnsi="Arial" w:cs="Arial"/>
          <w:color w:val="0070C0"/>
          <w:sz w:val="24"/>
          <w:szCs w:val="24"/>
        </w:rPr>
        <w:t>Biotop</w:t>
      </w:r>
      <w:r w:rsidR="00BE3053">
        <w:rPr>
          <w:rFonts w:ascii="Arial" w:hAnsi="Arial" w:cs="Arial"/>
          <w:color w:val="0070C0"/>
          <w:sz w:val="24"/>
          <w:szCs w:val="24"/>
        </w:rPr>
        <w:t xml:space="preserve"> - </w:t>
      </w:r>
      <w:r w:rsidRPr="00BE3053">
        <w:rPr>
          <w:rFonts w:ascii="Arial" w:hAnsi="Arial" w:cs="Arial"/>
          <w:color w:val="0070C0"/>
          <w:sz w:val="24"/>
          <w:szCs w:val="24"/>
        </w:rPr>
        <w:t xml:space="preserve"> </w:t>
      </w:r>
      <w:r w:rsidRPr="00AD5D46">
        <w:rPr>
          <w:rFonts w:ascii="Arial" w:hAnsi="Arial" w:cs="Arial"/>
          <w:sz w:val="24"/>
          <w:szCs w:val="24"/>
        </w:rPr>
        <w:t>Abiotyczne (nieożywione) środowisko życia danej</w:t>
      </w:r>
      <w:r>
        <w:rPr>
          <w:rFonts w:ascii="Arial" w:hAnsi="Arial" w:cs="Arial"/>
          <w:sz w:val="24"/>
          <w:szCs w:val="24"/>
        </w:rPr>
        <w:t xml:space="preserve"> biocenozy.</w:t>
      </w:r>
    </w:p>
    <w:p w:rsidR="00BE3053" w:rsidRDefault="00BE3053" w:rsidP="00BE3053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BE3053">
        <w:rPr>
          <w:rFonts w:ascii="Arial" w:hAnsi="Arial" w:cs="Arial"/>
          <w:color w:val="0070C0"/>
          <w:sz w:val="24"/>
          <w:szCs w:val="24"/>
        </w:rPr>
        <w:t>Nisza ekologiczna</w:t>
      </w:r>
      <w:r w:rsidRPr="00BE3053">
        <w:rPr>
          <w:rFonts w:ascii="Arial" w:hAnsi="Arial" w:cs="Arial"/>
          <w:sz w:val="24"/>
          <w:szCs w:val="24"/>
        </w:rPr>
        <w:t xml:space="preserve"> wielowymiarowa przestrzeń obejmująca zespół wszystkich warunków środowiskowych (abiotycznych i biotycznych),</w:t>
      </w:r>
      <w:r w:rsidR="00A9689B">
        <w:rPr>
          <w:rFonts w:ascii="Arial" w:hAnsi="Arial" w:cs="Arial"/>
          <w:sz w:val="24"/>
          <w:szCs w:val="24"/>
        </w:rPr>
        <w:t xml:space="preserve"> w jakich ż</w:t>
      </w:r>
      <w:r>
        <w:rPr>
          <w:rFonts w:ascii="Arial" w:hAnsi="Arial" w:cs="Arial"/>
          <w:sz w:val="24"/>
          <w:szCs w:val="24"/>
        </w:rPr>
        <w:t>yje dany organizm.</w:t>
      </w:r>
    </w:p>
    <w:p w:rsidR="00363202" w:rsidRDefault="00363202" w:rsidP="00A9689B">
      <w:r>
        <w:rPr>
          <w:rFonts w:ascii="Arial" w:hAnsi="Arial" w:cs="Arial"/>
          <w:sz w:val="24"/>
          <w:szCs w:val="24"/>
        </w:rPr>
        <w:t>3. Sprawdź, czy pamiętasz "Ekologia - pojęcia":</w:t>
      </w:r>
      <w:r w:rsidR="003A1453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3A1453">
          <w:rPr>
            <w:rStyle w:val="Hipercze"/>
          </w:rPr>
          <w:t>https://wordwall.net/pl/resource/516765/biologia/ekologia-poj%C4%99cia</w:t>
        </w:r>
      </w:hyperlink>
    </w:p>
    <w:p w:rsidR="003A1453" w:rsidRDefault="005D21E1" w:rsidP="00363202">
      <w:pPr>
        <w:jc w:val="both"/>
      </w:pPr>
      <w:hyperlink r:id="rId8" w:history="1">
        <w:r w:rsidR="003A1453">
          <w:rPr>
            <w:rStyle w:val="Hipercze"/>
          </w:rPr>
          <w:t>https://wordwall.net/pl/resource/824897/biologia/ekologia</w:t>
        </w:r>
      </w:hyperlink>
    </w:p>
    <w:p w:rsidR="00AE7940" w:rsidRPr="00AE7940" w:rsidRDefault="003A1453" w:rsidP="00363202">
      <w:pPr>
        <w:jc w:val="both"/>
        <w:rPr>
          <w:rFonts w:ascii="Arial" w:hAnsi="Arial" w:cs="Arial"/>
          <w:sz w:val="24"/>
          <w:szCs w:val="24"/>
        </w:rPr>
      </w:pPr>
      <w:r w:rsidRPr="000D690B">
        <w:rPr>
          <w:rFonts w:ascii="Arial" w:hAnsi="Arial" w:cs="Arial"/>
          <w:sz w:val="24"/>
          <w:szCs w:val="24"/>
        </w:rPr>
        <w:t>4. Przypomnij sobie zależności między organizmami.</w:t>
      </w:r>
    </w:p>
    <w:p w:rsidR="003A1453" w:rsidRDefault="003A1453" w:rsidP="00363202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4322940"/>
            <wp:effectExtent l="19050" t="0" r="0" b="0"/>
            <wp:docPr id="4" name="Obraz 2" descr="Wykonała: Marta Wietek kl.IIIC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konała: Marta Wietek kl.IIIC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40" w:rsidRPr="00A9689B" w:rsidRDefault="00AE7940" w:rsidP="00363202">
      <w:pPr>
        <w:jc w:val="both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t>5. Przypomnij sobie wiedzę  o zależnościach między organizmami. Obejrzyj film:</w:t>
      </w:r>
    </w:p>
    <w:p w:rsidR="003A1453" w:rsidRPr="00A9689B" w:rsidRDefault="005D21E1" w:rsidP="00363202">
      <w:pPr>
        <w:jc w:val="both"/>
        <w:rPr>
          <w:rFonts w:ascii="Arial" w:hAnsi="Arial" w:cs="Arial"/>
          <w:sz w:val="24"/>
          <w:szCs w:val="24"/>
        </w:rPr>
      </w:pPr>
      <w:hyperlink r:id="rId10" w:history="1">
        <w:r w:rsidR="00AE7940" w:rsidRPr="00A9689B">
          <w:rPr>
            <w:rStyle w:val="Hipercze"/>
            <w:rFonts w:ascii="Arial" w:hAnsi="Arial" w:cs="Arial"/>
            <w:sz w:val="24"/>
            <w:szCs w:val="24"/>
          </w:rPr>
          <w:t>https://www.youtube.com/watch?v=XM4xfiuIVk4&amp;ab_channel=Lekcjeonline</w:t>
        </w:r>
      </w:hyperlink>
    </w:p>
    <w:p w:rsidR="00A9689B" w:rsidRDefault="00A9689B" w:rsidP="00363202">
      <w:pPr>
        <w:jc w:val="both"/>
        <w:rPr>
          <w:rFonts w:ascii="Arial" w:hAnsi="Arial" w:cs="Arial"/>
          <w:sz w:val="24"/>
          <w:szCs w:val="24"/>
        </w:rPr>
      </w:pPr>
    </w:p>
    <w:p w:rsidR="00AE7940" w:rsidRPr="00A9689B" w:rsidRDefault="00AE7940" w:rsidP="00363202">
      <w:pPr>
        <w:jc w:val="both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lastRenderedPageBreak/>
        <w:t>6. Przypomnijmy sobie zależności pokarmowe w ekosystemie.</w:t>
      </w:r>
    </w:p>
    <w:p w:rsidR="00363202" w:rsidRPr="00A9689B" w:rsidRDefault="00363202" w:rsidP="00363202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:rsidR="00A94F77" w:rsidRPr="00A9689B" w:rsidRDefault="00AE7940" w:rsidP="00883266">
      <w:pPr>
        <w:jc w:val="both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650230" cy="4237673"/>
            <wp:effectExtent l="19050" t="0" r="7620" b="0"/>
            <wp:docPr id="6" name="Obraz 5" descr="2.50.Łańcuchy pokarmowe w biocenozach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.50.Łańcuchy pokarmowe w biocenozach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132" cy="42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40" w:rsidRPr="00A9689B" w:rsidRDefault="00AE7940" w:rsidP="00883266">
      <w:pPr>
        <w:jc w:val="both"/>
        <w:rPr>
          <w:rFonts w:ascii="Arial" w:hAnsi="Arial" w:cs="Arial"/>
          <w:sz w:val="24"/>
          <w:szCs w:val="24"/>
        </w:rPr>
      </w:pPr>
    </w:p>
    <w:p w:rsidR="00AE7940" w:rsidRPr="00A9689B" w:rsidRDefault="00AE7940" w:rsidP="00883266">
      <w:pPr>
        <w:jc w:val="both"/>
        <w:rPr>
          <w:rFonts w:ascii="Arial" w:hAnsi="Arial" w:cs="Arial"/>
          <w:sz w:val="24"/>
          <w:szCs w:val="24"/>
        </w:rPr>
      </w:pPr>
    </w:p>
    <w:p w:rsidR="00A94F77" w:rsidRPr="00A9689B" w:rsidRDefault="00A94F77" w:rsidP="00883266">
      <w:pPr>
        <w:jc w:val="both"/>
        <w:rPr>
          <w:rFonts w:ascii="Arial" w:hAnsi="Arial" w:cs="Arial"/>
          <w:sz w:val="24"/>
          <w:szCs w:val="24"/>
        </w:rPr>
      </w:pPr>
    </w:p>
    <w:p w:rsidR="00A9689B" w:rsidRDefault="00AE7940" w:rsidP="00A9689B">
      <w:pPr>
        <w:jc w:val="center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543135" cy="2656659"/>
            <wp:effectExtent l="19050" t="0" r="165" b="0"/>
            <wp:docPr id="8" name="Obraz 8" descr="1.49. Jak funkcjonuje biocenoza?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.49. Jak funkcjonuje biocenoza? - ppt pobier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658" cy="265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77" w:rsidRPr="00A9689B" w:rsidRDefault="00024A74" w:rsidP="00A9689B">
      <w:pPr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lastRenderedPageBreak/>
        <w:t>8. Przypomnijmy.</w:t>
      </w:r>
    </w:p>
    <w:p w:rsidR="00024A74" w:rsidRPr="00A9689B" w:rsidRDefault="00024A74" w:rsidP="00883266">
      <w:pPr>
        <w:jc w:val="both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t>A. Jak materia krąży w ekosystemie?</w:t>
      </w:r>
    </w:p>
    <w:p w:rsidR="00024A74" w:rsidRPr="00A9689B" w:rsidRDefault="00024A74" w:rsidP="00883266">
      <w:pPr>
        <w:jc w:val="both"/>
        <w:rPr>
          <w:rFonts w:ascii="Arial" w:hAnsi="Arial" w:cs="Arial"/>
          <w:sz w:val="24"/>
          <w:szCs w:val="24"/>
        </w:rPr>
      </w:pPr>
    </w:p>
    <w:p w:rsidR="00A9689B" w:rsidRDefault="00024A74" w:rsidP="00C3497D">
      <w:pPr>
        <w:pStyle w:val="Akapitzlist"/>
        <w:jc w:val="center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654453" cy="2435794"/>
            <wp:effectExtent l="19050" t="0" r="3147" b="0"/>
            <wp:docPr id="11" name="Obraz 11" descr="Obieg materii i przepływ energii w przyro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ieg materii i przepływ energii w przyrodzi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918" cy="243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9B" w:rsidRDefault="00A9689B" w:rsidP="000F6E84">
      <w:pPr>
        <w:pStyle w:val="Akapitzlist"/>
        <w:rPr>
          <w:rFonts w:ascii="Arial" w:hAnsi="Arial" w:cs="Arial"/>
          <w:sz w:val="24"/>
          <w:szCs w:val="24"/>
        </w:rPr>
      </w:pPr>
    </w:p>
    <w:p w:rsidR="00024A74" w:rsidRDefault="00024A74" w:rsidP="00A9689B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t>B. Jak energia przepływa przez ekosystem?</w:t>
      </w:r>
    </w:p>
    <w:p w:rsidR="00A9689B" w:rsidRDefault="00C3497D" w:rsidP="00C3497D">
      <w:pPr>
        <w:pStyle w:val="Akapitzlist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059970" cy="3020118"/>
            <wp:effectExtent l="19050" t="0" r="0" b="0"/>
            <wp:docPr id="13" name="Obraz 6" descr="Scholaris - Przepływ energii w przyro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holaris - Przepływ energii w przyrodzi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33" cy="30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74" w:rsidRPr="00A9689B" w:rsidRDefault="00024A74" w:rsidP="000F6E84">
      <w:pPr>
        <w:pStyle w:val="Akapitzlist"/>
        <w:rPr>
          <w:rFonts w:ascii="Arial" w:hAnsi="Arial" w:cs="Arial"/>
          <w:sz w:val="24"/>
          <w:szCs w:val="24"/>
        </w:rPr>
      </w:pPr>
    </w:p>
    <w:p w:rsidR="00B50255" w:rsidRPr="00A9689B" w:rsidRDefault="00B50255" w:rsidP="00EE033B">
      <w:pPr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t>9. Praca domowa. Rozwiąż test.</w:t>
      </w:r>
    </w:p>
    <w:p w:rsidR="00B50255" w:rsidRPr="00A9689B" w:rsidRDefault="00C3497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Ekologia - grupę A -</w:t>
      </w:r>
      <w:r w:rsidR="00B50255" w:rsidRPr="00A9689B">
        <w:rPr>
          <w:rFonts w:ascii="Arial" w:hAnsi="Arial" w:cs="Arial"/>
          <w:b/>
          <w:sz w:val="24"/>
          <w:szCs w:val="24"/>
        </w:rPr>
        <w:t>rozwiązują</w:t>
      </w:r>
      <w:r>
        <w:rPr>
          <w:rFonts w:ascii="Arial" w:hAnsi="Arial" w:cs="Arial"/>
          <w:b/>
          <w:sz w:val="24"/>
          <w:szCs w:val="24"/>
        </w:rPr>
        <w:t xml:space="preserve"> uczniowie z numerami od 1 - 11;</w:t>
      </w:r>
      <w:r w:rsidR="00B50255" w:rsidRPr="00A9689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Grupę B</w:t>
      </w:r>
      <w:r w:rsidRPr="00C3497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-</w:t>
      </w:r>
      <w:r w:rsidRPr="00A9689B">
        <w:rPr>
          <w:rFonts w:ascii="Arial" w:hAnsi="Arial" w:cs="Arial"/>
          <w:b/>
          <w:sz w:val="24"/>
          <w:szCs w:val="24"/>
        </w:rPr>
        <w:t>rozwiązują</w:t>
      </w:r>
      <w:r>
        <w:rPr>
          <w:rFonts w:ascii="Arial" w:hAnsi="Arial" w:cs="Arial"/>
          <w:b/>
          <w:sz w:val="24"/>
          <w:szCs w:val="24"/>
        </w:rPr>
        <w:t xml:space="preserve"> uczniowie z numerami od 12- 21</w:t>
      </w:r>
      <w:r w:rsidR="00B50255" w:rsidRPr="00A9689B">
        <w:rPr>
          <w:rFonts w:ascii="Arial" w:hAnsi="Arial" w:cs="Arial"/>
          <w:b/>
          <w:sz w:val="24"/>
          <w:szCs w:val="24"/>
        </w:rPr>
        <w:t xml:space="preserve">i przesyłają odpowiedzi do nauczyciela do poniedziałku to jest </w:t>
      </w:r>
      <w:r w:rsidR="00B50255" w:rsidRPr="00A9689B">
        <w:rPr>
          <w:rFonts w:ascii="Arial" w:hAnsi="Arial" w:cs="Arial"/>
          <w:b/>
          <w:color w:val="FF0000"/>
          <w:sz w:val="24"/>
          <w:szCs w:val="24"/>
        </w:rPr>
        <w:t>11.05. 2020r.</w:t>
      </w:r>
      <w:r w:rsidR="00B50255" w:rsidRPr="00A9689B">
        <w:rPr>
          <w:rFonts w:ascii="Arial" w:hAnsi="Arial" w:cs="Arial"/>
          <w:b/>
          <w:sz w:val="24"/>
          <w:szCs w:val="24"/>
        </w:rPr>
        <w:t xml:space="preserve"> na adres e-mailowy nauczyciela </w:t>
      </w: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496521"/>
            <wp:effectExtent l="19050" t="0" r="0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37026"/>
            <wp:effectExtent l="19050" t="0" r="0" b="0"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58008"/>
            <wp:effectExtent l="19050" t="0" r="0" b="0"/>
            <wp:docPr id="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Pr="00A9689B" w:rsidRDefault="00CC3A0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7390077"/>
            <wp:effectExtent l="19050" t="0" r="0" b="0"/>
            <wp:docPr id="1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70D" w:rsidRPr="00A9689B" w:rsidRDefault="00E7770D" w:rsidP="00EE033B">
      <w:pPr>
        <w:rPr>
          <w:rFonts w:ascii="Arial" w:hAnsi="Arial" w:cs="Arial"/>
          <w:b/>
          <w:sz w:val="24"/>
          <w:szCs w:val="24"/>
        </w:rPr>
      </w:pPr>
    </w:p>
    <w:p w:rsidR="00EE033B" w:rsidRPr="00A9689B" w:rsidRDefault="00EE033B" w:rsidP="00EE033B">
      <w:pPr>
        <w:pStyle w:val="Akapitzlist"/>
        <w:ind w:left="1428"/>
        <w:rPr>
          <w:rFonts w:ascii="Arial" w:hAnsi="Arial" w:cs="Arial"/>
          <w:b/>
          <w:sz w:val="24"/>
          <w:szCs w:val="24"/>
        </w:rPr>
      </w:pPr>
    </w:p>
    <w:p w:rsidR="008C66FE" w:rsidRPr="00A9689B" w:rsidRDefault="008C66FE" w:rsidP="008C66FE">
      <w:pPr>
        <w:rPr>
          <w:rFonts w:ascii="Arial" w:hAnsi="Arial" w:cs="Arial"/>
          <w:b/>
          <w:sz w:val="24"/>
          <w:szCs w:val="24"/>
        </w:rPr>
      </w:pPr>
    </w:p>
    <w:sectPr w:rsidR="008C66FE" w:rsidRPr="00A9689B" w:rsidSect="00962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8D32"/>
      </v:shape>
    </w:pict>
  </w:numPicBullet>
  <w:abstractNum w:abstractNumId="0">
    <w:nsid w:val="0C832F61"/>
    <w:multiLevelType w:val="hybridMultilevel"/>
    <w:tmpl w:val="B6F218F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FE74CAA"/>
    <w:multiLevelType w:val="hybridMultilevel"/>
    <w:tmpl w:val="B92421BC"/>
    <w:lvl w:ilvl="0" w:tplc="1D583D90">
      <w:start w:val="1"/>
      <w:numFmt w:val="lowerLetter"/>
      <w:lvlText w:val="%1)"/>
      <w:lvlJc w:val="left"/>
      <w:pPr>
        <w:ind w:left="3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9" w:hanging="360"/>
      </w:pPr>
    </w:lvl>
    <w:lvl w:ilvl="2" w:tplc="0415001B" w:tentative="1">
      <w:start w:val="1"/>
      <w:numFmt w:val="lowerRoman"/>
      <w:lvlText w:val="%3."/>
      <w:lvlJc w:val="right"/>
      <w:pPr>
        <w:ind w:left="4289" w:hanging="180"/>
      </w:pPr>
    </w:lvl>
    <w:lvl w:ilvl="3" w:tplc="0415000F" w:tentative="1">
      <w:start w:val="1"/>
      <w:numFmt w:val="decimal"/>
      <w:lvlText w:val="%4."/>
      <w:lvlJc w:val="left"/>
      <w:pPr>
        <w:ind w:left="5009" w:hanging="360"/>
      </w:pPr>
    </w:lvl>
    <w:lvl w:ilvl="4" w:tplc="04150019" w:tentative="1">
      <w:start w:val="1"/>
      <w:numFmt w:val="lowerLetter"/>
      <w:lvlText w:val="%5."/>
      <w:lvlJc w:val="left"/>
      <w:pPr>
        <w:ind w:left="5729" w:hanging="360"/>
      </w:pPr>
    </w:lvl>
    <w:lvl w:ilvl="5" w:tplc="0415001B" w:tentative="1">
      <w:start w:val="1"/>
      <w:numFmt w:val="lowerRoman"/>
      <w:lvlText w:val="%6."/>
      <w:lvlJc w:val="right"/>
      <w:pPr>
        <w:ind w:left="6449" w:hanging="180"/>
      </w:pPr>
    </w:lvl>
    <w:lvl w:ilvl="6" w:tplc="0415000F" w:tentative="1">
      <w:start w:val="1"/>
      <w:numFmt w:val="decimal"/>
      <w:lvlText w:val="%7."/>
      <w:lvlJc w:val="left"/>
      <w:pPr>
        <w:ind w:left="7169" w:hanging="360"/>
      </w:pPr>
    </w:lvl>
    <w:lvl w:ilvl="7" w:tplc="04150019" w:tentative="1">
      <w:start w:val="1"/>
      <w:numFmt w:val="lowerLetter"/>
      <w:lvlText w:val="%8."/>
      <w:lvlJc w:val="left"/>
      <w:pPr>
        <w:ind w:left="7889" w:hanging="360"/>
      </w:pPr>
    </w:lvl>
    <w:lvl w:ilvl="8" w:tplc="0415001B" w:tentative="1">
      <w:start w:val="1"/>
      <w:numFmt w:val="lowerRoman"/>
      <w:lvlText w:val="%9."/>
      <w:lvlJc w:val="right"/>
      <w:pPr>
        <w:ind w:left="8609" w:hanging="180"/>
      </w:pPr>
    </w:lvl>
  </w:abstractNum>
  <w:abstractNum w:abstractNumId="2">
    <w:nsid w:val="10E3073F"/>
    <w:multiLevelType w:val="hybridMultilevel"/>
    <w:tmpl w:val="9A08BEA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8D35C7"/>
    <w:multiLevelType w:val="hybridMultilevel"/>
    <w:tmpl w:val="87D09A54"/>
    <w:lvl w:ilvl="0" w:tplc="1D583D90">
      <w:start w:val="1"/>
      <w:numFmt w:val="lowerLetter"/>
      <w:lvlText w:val="%1)"/>
      <w:lvlJc w:val="left"/>
      <w:pPr>
        <w:ind w:left="3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9" w:hanging="360"/>
      </w:pPr>
    </w:lvl>
    <w:lvl w:ilvl="2" w:tplc="0415001B" w:tentative="1">
      <w:start w:val="1"/>
      <w:numFmt w:val="lowerRoman"/>
      <w:lvlText w:val="%3."/>
      <w:lvlJc w:val="right"/>
      <w:pPr>
        <w:ind w:left="4289" w:hanging="180"/>
      </w:pPr>
    </w:lvl>
    <w:lvl w:ilvl="3" w:tplc="0415000F" w:tentative="1">
      <w:start w:val="1"/>
      <w:numFmt w:val="decimal"/>
      <w:lvlText w:val="%4."/>
      <w:lvlJc w:val="left"/>
      <w:pPr>
        <w:ind w:left="5009" w:hanging="360"/>
      </w:pPr>
    </w:lvl>
    <w:lvl w:ilvl="4" w:tplc="04150019" w:tentative="1">
      <w:start w:val="1"/>
      <w:numFmt w:val="lowerLetter"/>
      <w:lvlText w:val="%5."/>
      <w:lvlJc w:val="left"/>
      <w:pPr>
        <w:ind w:left="5729" w:hanging="360"/>
      </w:pPr>
    </w:lvl>
    <w:lvl w:ilvl="5" w:tplc="0415001B" w:tentative="1">
      <w:start w:val="1"/>
      <w:numFmt w:val="lowerRoman"/>
      <w:lvlText w:val="%6."/>
      <w:lvlJc w:val="right"/>
      <w:pPr>
        <w:ind w:left="6449" w:hanging="180"/>
      </w:pPr>
    </w:lvl>
    <w:lvl w:ilvl="6" w:tplc="0415000F" w:tentative="1">
      <w:start w:val="1"/>
      <w:numFmt w:val="decimal"/>
      <w:lvlText w:val="%7."/>
      <w:lvlJc w:val="left"/>
      <w:pPr>
        <w:ind w:left="7169" w:hanging="360"/>
      </w:pPr>
    </w:lvl>
    <w:lvl w:ilvl="7" w:tplc="04150019" w:tentative="1">
      <w:start w:val="1"/>
      <w:numFmt w:val="lowerLetter"/>
      <w:lvlText w:val="%8."/>
      <w:lvlJc w:val="left"/>
      <w:pPr>
        <w:ind w:left="7889" w:hanging="360"/>
      </w:pPr>
    </w:lvl>
    <w:lvl w:ilvl="8" w:tplc="0415001B" w:tentative="1">
      <w:start w:val="1"/>
      <w:numFmt w:val="lowerRoman"/>
      <w:lvlText w:val="%9."/>
      <w:lvlJc w:val="right"/>
      <w:pPr>
        <w:ind w:left="8609" w:hanging="180"/>
      </w:pPr>
    </w:lvl>
  </w:abstractNum>
  <w:abstractNum w:abstractNumId="4">
    <w:nsid w:val="18F40BF5"/>
    <w:multiLevelType w:val="multilevel"/>
    <w:tmpl w:val="D264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0C1695"/>
    <w:multiLevelType w:val="hybridMultilevel"/>
    <w:tmpl w:val="2098BBBC"/>
    <w:lvl w:ilvl="0" w:tplc="1D583D9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7962CB1"/>
    <w:multiLevelType w:val="hybridMultilevel"/>
    <w:tmpl w:val="A2A4FB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1405C6"/>
    <w:multiLevelType w:val="hybridMultilevel"/>
    <w:tmpl w:val="5D04F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142404"/>
    <w:multiLevelType w:val="multilevel"/>
    <w:tmpl w:val="E1E6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951201"/>
    <w:multiLevelType w:val="hybridMultilevel"/>
    <w:tmpl w:val="B66A95A0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862E90"/>
    <w:multiLevelType w:val="hybridMultilevel"/>
    <w:tmpl w:val="684827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F62758"/>
    <w:multiLevelType w:val="hybridMultilevel"/>
    <w:tmpl w:val="3B20BB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C825C8"/>
    <w:multiLevelType w:val="hybridMultilevel"/>
    <w:tmpl w:val="5DF27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12"/>
  </w:num>
  <w:num w:numId="8">
    <w:abstractNumId w:val="8"/>
  </w:num>
  <w:num w:numId="9">
    <w:abstractNumId w:val="9"/>
  </w:num>
  <w:num w:numId="10">
    <w:abstractNumId w:val="2"/>
  </w:num>
  <w:num w:numId="11">
    <w:abstractNumId w:val="4"/>
  </w:num>
  <w:num w:numId="12">
    <w:abstractNumId w:val="1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3D0CA8"/>
    <w:rsid w:val="00024A74"/>
    <w:rsid w:val="0002689D"/>
    <w:rsid w:val="000B32F8"/>
    <w:rsid w:val="000D690B"/>
    <w:rsid w:val="000F6E84"/>
    <w:rsid w:val="00146B76"/>
    <w:rsid w:val="00146E3E"/>
    <w:rsid w:val="001E29DF"/>
    <w:rsid w:val="00204F2E"/>
    <w:rsid w:val="00217CB0"/>
    <w:rsid w:val="00347B73"/>
    <w:rsid w:val="00363202"/>
    <w:rsid w:val="003779E8"/>
    <w:rsid w:val="003A1453"/>
    <w:rsid w:val="003A6457"/>
    <w:rsid w:val="003C62E0"/>
    <w:rsid w:val="003D0CA8"/>
    <w:rsid w:val="004E65FF"/>
    <w:rsid w:val="00511240"/>
    <w:rsid w:val="005460F5"/>
    <w:rsid w:val="0057383A"/>
    <w:rsid w:val="005D21E1"/>
    <w:rsid w:val="00627E7D"/>
    <w:rsid w:val="0069283C"/>
    <w:rsid w:val="00794E3E"/>
    <w:rsid w:val="00812A11"/>
    <w:rsid w:val="00820BDB"/>
    <w:rsid w:val="00883266"/>
    <w:rsid w:val="00893A85"/>
    <w:rsid w:val="008C66FE"/>
    <w:rsid w:val="00962A23"/>
    <w:rsid w:val="009E16E4"/>
    <w:rsid w:val="00A70F5B"/>
    <w:rsid w:val="00A94F77"/>
    <w:rsid w:val="00A9689B"/>
    <w:rsid w:val="00AC7F23"/>
    <w:rsid w:val="00AD19F6"/>
    <w:rsid w:val="00AD50BE"/>
    <w:rsid w:val="00AD5D46"/>
    <w:rsid w:val="00AE7940"/>
    <w:rsid w:val="00B33B34"/>
    <w:rsid w:val="00B50255"/>
    <w:rsid w:val="00B53C23"/>
    <w:rsid w:val="00B60096"/>
    <w:rsid w:val="00B77F7B"/>
    <w:rsid w:val="00BC7F5E"/>
    <w:rsid w:val="00BE3053"/>
    <w:rsid w:val="00BF2574"/>
    <w:rsid w:val="00BF5A44"/>
    <w:rsid w:val="00C3497D"/>
    <w:rsid w:val="00CC3A0D"/>
    <w:rsid w:val="00D217E8"/>
    <w:rsid w:val="00D31B10"/>
    <w:rsid w:val="00DF61B7"/>
    <w:rsid w:val="00E50731"/>
    <w:rsid w:val="00E7770D"/>
    <w:rsid w:val="00E94228"/>
    <w:rsid w:val="00EE033B"/>
    <w:rsid w:val="00F04F43"/>
    <w:rsid w:val="00FC0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A23"/>
  </w:style>
  <w:style w:type="paragraph" w:styleId="Nagwek1">
    <w:name w:val="heading 1"/>
    <w:basedOn w:val="Normalny"/>
    <w:link w:val="Nagwek1Znak"/>
    <w:uiPriority w:val="9"/>
    <w:qFormat/>
    <w:rsid w:val="005112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0CA8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27E7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A6457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1124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animation-ready">
    <w:name w:val="animation-ready"/>
    <w:basedOn w:val="Normalny"/>
    <w:rsid w:val="0051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1240"/>
    <w:rPr>
      <w:b/>
      <w:bCs/>
    </w:rPr>
  </w:style>
  <w:style w:type="character" w:customStyle="1" w:styleId="sr-only">
    <w:name w:val="sr-only"/>
    <w:basedOn w:val="Domylnaczcionkaakapitu"/>
    <w:rsid w:val="00511240"/>
  </w:style>
  <w:style w:type="character" w:customStyle="1" w:styleId="ref--before">
    <w:name w:val="ref--before"/>
    <w:basedOn w:val="Domylnaczcionkaakapitu"/>
    <w:rsid w:val="00511240"/>
  </w:style>
  <w:style w:type="paragraph" w:styleId="NormalnyWeb">
    <w:name w:val="Normal (Web)"/>
    <w:basedOn w:val="Normalny"/>
    <w:uiPriority w:val="99"/>
    <w:semiHidden/>
    <w:unhideWhenUsed/>
    <w:rsid w:val="0051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0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5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1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6993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13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09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6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5705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1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0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9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73632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20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4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56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72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94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39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869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17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78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465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1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02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35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43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2992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10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8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1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2001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94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0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94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47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0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164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78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8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/resource/824897/biologia/ekologia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hyperlink" Target="https://wordwall.net/pl/resource/516765/biologia/ekologia-poj%C4%99cia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9.wmf"/><Relationship Id="rId10" Type="http://schemas.openxmlformats.org/officeDocument/2006/relationships/hyperlink" Target="https://www.youtube.com/watch?v=XM4xfiuIVk4&amp;ab_channel=Lekcjeonlin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485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Alama</dc:creator>
  <cp:lastModifiedBy>Andrzej Alama</cp:lastModifiedBy>
  <cp:revision>2</cp:revision>
  <dcterms:created xsi:type="dcterms:W3CDTF">2020-05-07T21:08:00Z</dcterms:created>
  <dcterms:modified xsi:type="dcterms:W3CDTF">2020-05-07T21:08:00Z</dcterms:modified>
</cp:coreProperties>
</file>