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204" w:rsidRDefault="009F3204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24. 06. 20r.</w:t>
      </w:r>
    </w:p>
    <w:p w:rsidR="007C0510" w:rsidRPr="009F3204" w:rsidRDefault="007C0510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9F3204">
        <w:rPr>
          <w:rFonts w:ascii="Arial" w:hAnsi="Arial" w:cs="Arial"/>
          <w:b/>
          <w:sz w:val="24"/>
          <w:szCs w:val="24"/>
        </w:rPr>
        <w:t>Biologia 5</w:t>
      </w:r>
      <w:r w:rsidR="009F3204">
        <w:rPr>
          <w:rFonts w:ascii="Arial" w:hAnsi="Arial" w:cs="Arial"/>
          <w:b/>
          <w:sz w:val="24"/>
          <w:szCs w:val="24"/>
        </w:rPr>
        <w:t>b</w:t>
      </w:r>
    </w:p>
    <w:p w:rsidR="00EF60DC" w:rsidRDefault="00EF60DC" w:rsidP="00EF60DC">
      <w:pPr>
        <w:pStyle w:val="Akapitzlist"/>
        <w:ind w:left="0"/>
        <w:jc w:val="both"/>
        <w:rPr>
          <w:rFonts w:ascii="Arial" w:hAnsi="Arial" w:cs="Arial"/>
          <w:b/>
          <w:bCs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bCs/>
          <w:sz w:val="24"/>
          <w:szCs w:val="24"/>
          <w:shd w:val="clear" w:color="auto" w:fill="FFFFFF"/>
        </w:rPr>
        <w:t>Drodzy uczniowie,  to już ostatni temat jaki dla Was przygotowałam. Dziękuję Wam za pracę w tym roku szkolnym, życzę powodzenia w dalszej edukacji i udanych wakacji.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p w:rsidR="009F3204" w:rsidRPr="009F3204" w:rsidRDefault="007C0510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9F3204">
        <w:rPr>
          <w:rFonts w:ascii="Arial" w:hAnsi="Arial" w:cs="Arial"/>
          <w:b/>
          <w:sz w:val="24"/>
          <w:szCs w:val="24"/>
        </w:rPr>
        <w:t xml:space="preserve">Temat: Znaczenie </w:t>
      </w:r>
      <w:r w:rsidR="009F3204" w:rsidRPr="009F3204">
        <w:rPr>
          <w:rFonts w:ascii="Arial" w:hAnsi="Arial" w:cs="Arial"/>
          <w:b/>
          <w:sz w:val="24"/>
          <w:szCs w:val="24"/>
        </w:rPr>
        <w:t xml:space="preserve"> i przegląd okrytonasiennych. (t</w:t>
      </w:r>
      <w:r w:rsidR="00EF60DC">
        <w:rPr>
          <w:rFonts w:ascii="Arial" w:hAnsi="Arial" w:cs="Arial"/>
          <w:b/>
          <w:sz w:val="24"/>
          <w:szCs w:val="24"/>
        </w:rPr>
        <w:t>emat i cele lekcji zapisujesz w </w:t>
      </w:r>
      <w:r w:rsidR="009F3204" w:rsidRPr="009F3204">
        <w:rPr>
          <w:rFonts w:ascii="Arial" w:hAnsi="Arial" w:cs="Arial"/>
          <w:b/>
          <w:sz w:val="24"/>
          <w:szCs w:val="24"/>
        </w:rPr>
        <w:t>zeszycie przedmiotowym)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9F3204" w:rsidRPr="009F3204" w:rsidRDefault="009F3204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9F3204">
        <w:rPr>
          <w:rFonts w:ascii="Arial" w:hAnsi="Arial" w:cs="Arial"/>
          <w:b/>
          <w:sz w:val="24"/>
          <w:szCs w:val="24"/>
        </w:rPr>
        <w:t>Cele lekcji: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poznasz rolę roślin okrytonasiennych w przyrodzie i dla człowieka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poznasz cechy charakterystyczne wybranych gatunków roślin okrytonasiennych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9F3204" w:rsidRPr="009300DB" w:rsidRDefault="009F3204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9300DB">
        <w:rPr>
          <w:rFonts w:ascii="Arial" w:hAnsi="Arial" w:cs="Arial"/>
          <w:b/>
          <w:sz w:val="24"/>
          <w:szCs w:val="24"/>
        </w:rPr>
        <w:t>Przebieg lekcji:</w:t>
      </w:r>
    </w:p>
    <w:p w:rsidR="009F3204" w:rsidRPr="009F3204" w:rsidRDefault="009F3204" w:rsidP="009F3204">
      <w:pPr>
        <w:pStyle w:val="Nagwek1"/>
        <w:shd w:val="clear" w:color="auto" w:fill="FFFFFF"/>
        <w:rPr>
          <w:rFonts w:ascii="Arial" w:hAnsi="Arial" w:cs="Arial"/>
          <w:color w:val="1B1B1B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Pr="009F3204">
        <w:rPr>
          <w:rFonts w:ascii="Arial" w:hAnsi="Arial" w:cs="Arial"/>
          <w:color w:val="1B1B1B"/>
          <w:sz w:val="24"/>
          <w:szCs w:val="24"/>
        </w:rPr>
        <w:t>Znaczenie okrytonasiennych</w:t>
      </w:r>
    </w:p>
    <w:p w:rsidR="009F3204" w:rsidRDefault="009F3204" w:rsidP="009F3204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Okrytonasienne są głównym składnikiem większości lądowych zbiorowisk roślinnych. </w:t>
      </w:r>
    </w:p>
    <w:p w:rsidR="009F3204" w:rsidRDefault="009F3204" w:rsidP="009F3204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Porastają duże połacie gleby, chroniąc ją przed wysychaniem i erozją. </w:t>
      </w:r>
    </w:p>
    <w:p w:rsidR="009F3204" w:rsidRDefault="009F3204" w:rsidP="009F320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9F3204" w:rsidRDefault="009F3204" w:rsidP="00EF60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Ich obumarłe szczątki wzbogacają glebę w składniki mineralne, kształtują klimat i upiększają krajobraz. </w:t>
      </w:r>
    </w:p>
    <w:p w:rsidR="009F3204" w:rsidRDefault="009F3204" w:rsidP="009F320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9F3204" w:rsidRDefault="009F3204" w:rsidP="00EF60DC">
      <w:pPr>
        <w:pStyle w:val="Akapitzlist"/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1B1B1B"/>
          <w:sz w:val="24"/>
          <w:szCs w:val="24"/>
          <w:lang w:eastAsia="pl-PL"/>
        </w:rPr>
        <w:t>S</w:t>
      </w: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tanowią środowisko życia dla innych organizmów. Przykładem może być drzewo zamieszkałe przez grzyby, mchy, porosty oraz mnóstwo drobnych bezkręgowców, a także ptaki i drobne ssaki. </w:t>
      </w:r>
    </w:p>
    <w:p w:rsidR="009F3204" w:rsidRDefault="009F3204" w:rsidP="009F3204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9F3204" w:rsidRDefault="009F3204" w:rsidP="00EF60DC">
      <w:pPr>
        <w:pStyle w:val="Akapitzlist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F3204">
        <w:rPr>
          <w:rFonts w:ascii="Arial" w:eastAsia="Times New Roman" w:hAnsi="Arial" w:cs="Arial"/>
          <w:color w:val="C00000"/>
          <w:sz w:val="24"/>
          <w:szCs w:val="24"/>
          <w:lang w:eastAsia="pl-PL"/>
        </w:rPr>
        <w:t>Jednak najważniejszą funkcją roślin w ekosystemach jest wytwarzanie substancji organicznych będących podstawą istnienia organizmów cudzożywnych</w:t>
      </w: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 xml:space="preserve">. </w:t>
      </w:r>
    </w:p>
    <w:p w:rsidR="009F3204" w:rsidRPr="009F3204" w:rsidRDefault="009F3204" w:rsidP="00EF60DC">
      <w:pPr>
        <w:pStyle w:val="Akapitzlist"/>
        <w:shd w:val="clear" w:color="auto" w:fill="FFFFFF"/>
        <w:spacing w:before="100" w:beforeAutospacing="1" w:after="100" w:afterAutospacing="1" w:line="240" w:lineRule="auto"/>
        <w:ind w:left="0"/>
        <w:jc w:val="both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F3204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Rośliny, podobnie jak zdolne do fotosyntezy bakterie i glony, są producentami tlenu. Wpływają także na jakość powietrza – nawilżają je, zatrzymują pyły i ograniczają ilość zawartego w nim dwutlenku węgla.</w:t>
      </w:r>
    </w:p>
    <w:p w:rsidR="009F3204" w:rsidRDefault="009F3204" w:rsidP="0022568D">
      <w:pPr>
        <w:pStyle w:val="Akapitzlist"/>
        <w:ind w:left="0"/>
        <w:rPr>
          <w:rFonts w:ascii="Arial" w:hAnsi="Arial" w:cs="Arial"/>
          <w:sz w:val="24"/>
          <w:szCs w:val="24"/>
        </w:rPr>
      </w:pPr>
    </w:p>
    <w:p w:rsidR="009262C1" w:rsidRPr="009262C1" w:rsidRDefault="009262C1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9262C1">
        <w:rPr>
          <w:rFonts w:ascii="Arial" w:hAnsi="Arial" w:cs="Arial"/>
          <w:b/>
          <w:sz w:val="24"/>
          <w:szCs w:val="24"/>
        </w:rPr>
        <w:t>2. Jak człowiek wykorzystuje rośliny okrytonasienne?</w:t>
      </w:r>
    </w:p>
    <w:p w:rsidR="009262C1" w:rsidRDefault="009262C1" w:rsidP="009262C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 w:rsidRPr="009262C1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Człowiek wykorzystuje rośliny okrytonasienne na różne sposoby.</w:t>
      </w:r>
    </w:p>
    <w:p w:rsidR="009262C1" w:rsidRPr="009262C1" w:rsidRDefault="009262C1" w:rsidP="009262C1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9262C1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Zboża, warzywa, owoce i rośliny oleiste to podstawowe źródło pokarmu. </w:t>
      </w:r>
    </w:p>
    <w:p w:rsidR="00700F06" w:rsidRPr="00700F06" w:rsidRDefault="009262C1" w:rsidP="00700F0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984307" cy="2003527"/>
            <wp:effectExtent l="19050" t="0" r="6543" b="0"/>
            <wp:docPr id="76" name="Obraz 76" descr="Plansza przedstawia sześć fotografii, na które nałożono jaśniejszy pas z napisem pokarm. Na każdej z fotografii umieszczono jaśniejszy prostokąt z opisem wykorzystania rośl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Plansza przedstawia sześć fotografii, na które nałożono jaśniejszy pas z napisem pokarm. Na każdej z fotografii umieszczono jaśniejszy prostokąt z opisem wykorzystania roślin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49" cy="20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00F06">
        <w:rPr>
          <w:noProof/>
          <w:lang w:eastAsia="pl-PL"/>
        </w:rPr>
        <w:drawing>
          <wp:inline distT="0" distB="0" distL="0" distR="0">
            <wp:extent cx="2984308" cy="2003527"/>
            <wp:effectExtent l="19050" t="0" r="6542" b="0"/>
            <wp:docPr id="118" name="Obraz 118" descr="Fotografia przedstawia grzędy z wykopanymi ziemniakami. Po prawej rośliny z liśćmi i i korzeniami, po lewej ii wyżej żółte bulwy. Przez środek zdjęcia biegnie jaśniejszy pas z napisem: ziemniak uprawiany jest na masową skalę z powodu bogatych w skrobię bulw pędowy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otografia przedstawia grzędy z wykopanymi ziemniakami. Po prawej rośliny z liśćmi i i korzeniami, po lewej ii wyżej żółte bulwy. Przez środek zdjęcia biegnie jaśniejszy pas z napisem: ziemniak uprawiany jest na masową skalę z powodu bogatych w skrobię bulw pędowych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690" cy="200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ind w:left="775"/>
        <w:jc w:val="center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3038657" cy="3038657"/>
            <wp:effectExtent l="19050" t="0" r="9343" b="0"/>
            <wp:docPr id="121" name="Obraz 121" descr="Gragika przedstawia dziką formę kapusty i pochodzące od niej rośliny uprawne, takie jak brukselka, rzepak, kalafior, kapusta pekińsk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Gragika przedstawia dziką formę kapusty i pochodzące od niej rośliny uprawne, takie jak brukselka, rzepak, kalafior, kapusta pekińska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791" cy="3041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2C1" w:rsidRPr="009262C1" w:rsidRDefault="009262C1" w:rsidP="009262C1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9262C1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Zboża są surowcem do wyrobu mąki, kasz i płatków.</w:t>
      </w:r>
    </w:p>
    <w:p w:rsidR="009262C1" w:rsidRDefault="009262C1" w:rsidP="009262C1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49467" cy="1432754"/>
            <wp:effectExtent l="19050" t="0" r="3183" b="0"/>
            <wp:docPr id="79" name="Obraz 79" descr="Fotografia przedstawia łan żyta. Ukazano pochylone kłosy z licznymi nasionami z ośćmi. W centrum nałożone zbliżenie szarych, podłużnych zia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Fotografia przedstawia łan żyta. Ukazano pochylone kłosy z licznymi nasionami z ośćmi. W centrum nałożone zbliżenie szarych, podłużnych ziaren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265" cy="143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153378" cy="1435362"/>
            <wp:effectExtent l="19050" t="0" r="0" b="0"/>
            <wp:docPr id="82" name="Obraz 82" descr="Fotografia przedstawia łan jęczmienia. Ukazano pochylone, wydłużone kłosy z nasionami z ośćmi. W centrum nałożone zbliżenie wąskich, drobnych ziaren. W tle drzewa na miedz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Fotografia przedstawia łan jęczmienia. Ukazano pochylone, wydłużone kłosy z nasionami z ośćmi. W centrum nałożone zbliżenie wąskich, drobnych ziaren. W tle drzewa na miedzy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27" cy="1437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Pr="00EF60DC" w:rsidRDefault="009262C1" w:rsidP="00EF60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28108" cy="1485172"/>
            <wp:effectExtent l="19050" t="0" r="742" b="0"/>
            <wp:docPr id="85" name="Obraz 85" descr="Fotografia przedstawia łan owsa. Ukazano wiechowate, zwisające kłosy z licznymi nasionami bez ości. W centrum nałożone zbliżenie żółtych, długich ziar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Fotografia przedstawia łan owsa. Ukazano wiechowate, zwisające kłosy z licznymi nasionami bez ości. W centrum nałożone zbliżenie żółtych, długich ziaren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722" cy="1488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Pr="00EF60DC" w:rsidRDefault="009262C1" w:rsidP="0079263D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6B2DB2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lastRenderedPageBreak/>
        <w:t>Niektóre gatunki okrytonasiennych, jak rumianek, mięta, lipa, babka służą do wyrobu leków ziołowych.</w:t>
      </w:r>
      <w:r w:rsidR="0079263D" w:rsidRPr="00EF60DC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</w:p>
    <w:p w:rsidR="0079263D" w:rsidRPr="0079263D" w:rsidRDefault="00700F06" w:rsidP="007926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 w:rsidRP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LIPA</w:t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="0079263D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  <w:t>RUMIANEK</w:t>
      </w:r>
    </w:p>
    <w:p w:rsidR="0079263D" w:rsidRDefault="0079263D" w:rsidP="009262C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860769" cy="1747261"/>
            <wp:effectExtent l="19050" t="0" r="0" b="0"/>
            <wp:docPr id="88" name="Obraz 88" descr="Lipa - Jak działa napar? Zastosowanie w kosmety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Lipa - Jak działa napar? Zastosowanie w kosmetyc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925" cy="1748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6787" cy="1759674"/>
            <wp:effectExtent l="19050" t="0" r="0" b="0"/>
            <wp:docPr id="91" name="Obraz 91" descr="Rumianek: pospolite zioło, które warto uprawiać w ogrodzie. Upraw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Rumianek: pospolite zioło, które warto uprawiać w ogrodzie. Uprawa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04" cy="175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B2" w:rsidRPr="006B2DB2" w:rsidRDefault="009262C1" w:rsidP="006B2DB2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6B2DB2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Pokrzywa, nagietek, lawenda, róża są stosowane w kosmetyce. </w:t>
      </w:r>
    </w:p>
    <w:p w:rsidR="006B2DB2" w:rsidRPr="006B2DB2" w:rsidRDefault="006B2DB2" w:rsidP="009262C1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 w:rsidRPr="006B2DB2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LAWENDA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  <w:t>POKRZYWA</w:t>
      </w:r>
    </w:p>
    <w:p w:rsidR="006B2DB2" w:rsidRDefault="006B2DB2" w:rsidP="00EF60DC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974405" cy="1316270"/>
            <wp:effectExtent l="19050" t="0" r="6795" b="0"/>
            <wp:docPr id="94" name="Obraz 94" descr="Lawenda wąskolistna - uprawa, odmiany, kiedy sadzić? - e-ogr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Lawenda wąskolistna - uprawa, odmiany, kiedy sadzić? - e-ogrody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46" cy="1316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285571" cy="1230354"/>
            <wp:effectExtent l="19050" t="0" r="0" b="0"/>
            <wp:docPr id="97" name="Obraz 97" descr="Pokrzywa - proste i szybkie przepisy, właściwości zdrowotne | Part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Pokrzywa - proste i szybkie przepisy, właściwości zdrowotne | Party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88735" cy="1233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B2" w:rsidRDefault="006B2DB2" w:rsidP="006B2D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502645" cy="1502645"/>
            <wp:effectExtent l="19050" t="0" r="2305" b="0"/>
            <wp:docPr id="100" name="Obraz 100" descr="Mydło Lawenda i Pokrzywa - lawendarium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ydło Lawenda i Pokrzywa - lawendarium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109" cy="150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DB2" w:rsidRDefault="009262C1" w:rsidP="006B2DB2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6B2DB2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Wiele gatunków roślin dostarcza przypraw (pieprz, majeranek, tymianek, imbir) oraz używek (kawa, herbata). </w:t>
      </w:r>
    </w:p>
    <w:p w:rsidR="006B2DB2" w:rsidRDefault="006B2DB2" w:rsidP="006B2DB2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</w:p>
    <w:p w:rsidR="006B2DB2" w:rsidRPr="006B2DB2" w:rsidRDefault="006B2DB2" w:rsidP="00EF60DC">
      <w:pPr>
        <w:pStyle w:val="Akapitzlist"/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Majeranek </w:t>
      </w:r>
      <w:r>
        <w:rPr>
          <w:rStyle w:val="Pogrubienie"/>
          <w:rFonts w:ascii="Helvetica" w:hAnsi="Helvetica"/>
          <w:color w:val="191919"/>
          <w:sz w:val="14"/>
          <w:szCs w:val="14"/>
          <w:shd w:val="clear" w:color="auto" w:fill="FFFFFF"/>
        </w:rPr>
        <w:t xml:space="preserve"> </w:t>
      </w:r>
      <w:r w:rsidRPr="006B2DB2">
        <w:rPr>
          <w:rStyle w:val="Pogrubienie"/>
          <w:rFonts w:ascii="Arial" w:hAnsi="Arial" w:cs="Arial"/>
          <w:b w:val="0"/>
          <w:color w:val="191919"/>
          <w:sz w:val="24"/>
          <w:szCs w:val="24"/>
          <w:shd w:val="clear" w:color="auto" w:fill="FFFFFF"/>
        </w:rPr>
        <w:t>zawiera olejek eteryczny, w którym znajdują się substancje regulujące trawienie. Napar z majeranku jest skuteczny w leczeniu biegunki, ma też właściwości uspakajające. Maść majerankowa łagodzi katar. Olejek majerankowy sprawdzi się przy infekcjach górnych dróg oddechowych, także przy zapaleniu zatok.</w:t>
      </w:r>
    </w:p>
    <w:p w:rsidR="006B2DB2" w:rsidRDefault="006B2DB2" w:rsidP="006B2DB2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099197" cy="732798"/>
            <wp:effectExtent l="19050" t="0" r="5703" b="0"/>
            <wp:docPr id="103" name="Obraz 103" descr="Majeranek - ciekawostki i wartości odżywcze - Jedzmy-zdrow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Majeranek - ciekawostki i wartości odżywcze - Jedzmy-zdrowo.pl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117792" cy="74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Pr="00700F06" w:rsidRDefault="00700F06" w:rsidP="00EF60DC">
      <w:pPr>
        <w:pStyle w:val="NormalnyWeb"/>
        <w:shd w:val="clear" w:color="auto" w:fill="FFFFFF"/>
        <w:jc w:val="center"/>
        <w:rPr>
          <w:rStyle w:val="Pogrubienie"/>
          <w:rFonts w:ascii="Arial" w:hAnsi="Arial" w:cs="Arial"/>
          <w:color w:val="191919"/>
        </w:rPr>
      </w:pPr>
      <w:r w:rsidRPr="00700F06">
        <w:rPr>
          <w:rStyle w:val="Pogrubienie"/>
          <w:rFonts w:ascii="Arial" w:hAnsi="Arial" w:cs="Arial"/>
          <w:color w:val="191919"/>
        </w:rPr>
        <w:lastRenderedPageBreak/>
        <w:t>Tymianek</w:t>
      </w:r>
    </w:p>
    <w:p w:rsidR="00700F06" w:rsidRDefault="00700F06" w:rsidP="00EF60DC">
      <w:pPr>
        <w:pStyle w:val="NormalnyWeb"/>
        <w:shd w:val="clear" w:color="auto" w:fill="FFFFFF"/>
        <w:jc w:val="center"/>
        <w:rPr>
          <w:rStyle w:val="Pogrubienie"/>
          <w:rFonts w:ascii="Arial" w:hAnsi="Arial" w:cs="Arial"/>
          <w:b w:val="0"/>
          <w:color w:val="191919"/>
        </w:rPr>
      </w:pPr>
      <w:r>
        <w:rPr>
          <w:noProof/>
        </w:rPr>
        <w:drawing>
          <wp:inline distT="0" distB="0" distL="0" distR="0">
            <wp:extent cx="2453982" cy="1892866"/>
            <wp:effectExtent l="19050" t="0" r="3468" b="0"/>
            <wp:docPr id="106" name="Obraz 106" descr="Okres jesienno-zimowy to prawdziwa zmora dla osób cierpiących na zapalenie zatok.  Towarzyszący chorobie silny ból głowy pomaga zlikwidować tymian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kres jesienno-zimowy to prawdziwa zmora dla osób cierpiących na zapalenie zatok.  Towarzyszący chorobie silny ból głowy pomaga zlikwidować tymianek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4498" cy="18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Default="00700F06" w:rsidP="00700F06">
      <w:pPr>
        <w:pStyle w:val="NormalnyWeb"/>
        <w:shd w:val="clear" w:color="auto" w:fill="FFFFFF"/>
        <w:rPr>
          <w:rStyle w:val="Pogrubienie"/>
          <w:rFonts w:ascii="Arial" w:hAnsi="Arial" w:cs="Arial"/>
          <w:b w:val="0"/>
          <w:color w:val="191919"/>
        </w:rPr>
      </w:pPr>
    </w:p>
    <w:p w:rsidR="006B2DB2" w:rsidRPr="00700F06" w:rsidRDefault="00700F06" w:rsidP="009300DB">
      <w:pPr>
        <w:pStyle w:val="NormalnyWeb"/>
        <w:shd w:val="clear" w:color="auto" w:fill="FFFFFF"/>
        <w:jc w:val="both"/>
        <w:rPr>
          <w:rFonts w:ascii="Arial" w:hAnsi="Arial" w:cs="Arial"/>
          <w:color w:val="191919"/>
        </w:rPr>
      </w:pPr>
      <w:r w:rsidRPr="00700F06">
        <w:rPr>
          <w:rStyle w:val="Pogrubienie"/>
          <w:rFonts w:ascii="Arial" w:hAnsi="Arial" w:cs="Arial"/>
          <w:b w:val="0"/>
          <w:color w:val="191919"/>
        </w:rPr>
        <w:t>Silny ból głowy towarzyszący zapaleniu zatok pomaga zlikwidować tymianek. Ma on działanie rozkurczowe i silnie antyseptyczne, dlatego w medycynie naturalnej jest używany jako naturalny środek na infekcje dróg oddechowych</w:t>
      </w:r>
    </w:p>
    <w:p w:rsidR="00700F06" w:rsidRPr="00700F06" w:rsidRDefault="00700F06" w:rsidP="00700F06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700F0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Su</w:t>
      </w:r>
      <w:r w:rsidR="009262C1" w:rsidRPr="00700F0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rowce pochodzące z drzew liściastych wykorzystywane są jako materiał budowlany oraz do wyrobu mebli i wystroju pomieszczeń. </w:t>
      </w: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</w:p>
    <w:p w:rsidR="00700F06" w:rsidRDefault="009262C1" w:rsidP="00700F06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700F0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Z lnu i bawełny produkuje się tkaniny.</w:t>
      </w: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  <w:t>LEN</w:t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</w: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ab/>
        <w:t>BAWEŁNA</w:t>
      </w: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1553486" cy="1660876"/>
            <wp:effectExtent l="19050" t="0" r="8614" b="0"/>
            <wp:docPr id="112" name="Obraz 112" descr="Len roślina ilustracji. Ilustracja złożonej z kopiasty - 5545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Len roślina ilustracji. Ilustracja złożonej z kopiasty - 55455388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510" cy="1661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36232" cy="1758910"/>
            <wp:effectExtent l="19050" t="0" r="0" b="0"/>
            <wp:docPr id="115" name="Obraz 115" descr="Bawełna up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Bawełna upraw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50" cy="1759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06" w:rsidRDefault="00700F06" w:rsidP="00700F06">
      <w:pPr>
        <w:pStyle w:val="Akapitzlist"/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</w:p>
    <w:p w:rsidR="00F1123D" w:rsidRPr="00F1123D" w:rsidRDefault="009262C1" w:rsidP="00F1123D">
      <w:pPr>
        <w:pStyle w:val="Akapitzlist"/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 w:rsidRPr="00700F06"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>Rośliny okrytonasienne powszechnie sadzi się w parkach i ogrodach jako rośliny ozdobne.</w:t>
      </w:r>
    </w:p>
    <w:p w:rsidR="00F1123D" w:rsidRDefault="00F1123D" w:rsidP="00F1123D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135586" cy="1601656"/>
            <wp:effectExtent l="19050" t="0" r="0" b="0"/>
            <wp:docPr id="124" name="Obraz 124" descr="Park w Sycowie - Miasto i Gmina Syc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Park w Sycowie - Miasto i Gmina Syców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039" cy="1602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23D" w:rsidRPr="00F1123D" w:rsidRDefault="00F1123D" w:rsidP="00F1123D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1B1B1B"/>
          <w:sz w:val="24"/>
          <w:szCs w:val="24"/>
          <w:lang w:eastAsia="pl-PL"/>
        </w:rPr>
      </w:pPr>
      <w:r>
        <w:rPr>
          <w:rFonts w:ascii="Arial" w:eastAsia="Times New Roman" w:hAnsi="Arial" w:cs="Arial"/>
          <w:b/>
          <w:color w:val="1B1B1B"/>
          <w:sz w:val="24"/>
          <w:szCs w:val="24"/>
          <w:lang w:eastAsia="pl-PL"/>
        </w:rPr>
        <w:t xml:space="preserve">3. </w:t>
      </w:r>
      <w:r w:rsidRPr="00F1123D">
        <w:rPr>
          <w:rFonts w:ascii="Arial" w:eastAsia="Times New Roman" w:hAnsi="Arial" w:cs="Arial"/>
          <w:color w:val="1B1B1B"/>
          <w:sz w:val="24"/>
          <w:szCs w:val="24"/>
          <w:lang w:eastAsia="pl-PL"/>
        </w:rPr>
        <w:t>Uzupełnij ćwiczenie 1 i 2 strona 98 w zeszycie ćwiczeń.</w:t>
      </w:r>
    </w:p>
    <w:p w:rsidR="009262C1" w:rsidRPr="009262C1" w:rsidRDefault="009262C1" w:rsidP="009262C1">
      <w:pPr>
        <w:spacing w:after="0" w:line="240" w:lineRule="auto"/>
        <w:rPr>
          <w:rFonts w:ascii="Helvetica" w:eastAsia="Times New Roman" w:hAnsi="Helvetica" w:cs="Times New Roman"/>
          <w:b/>
          <w:color w:val="1B1B1B"/>
          <w:sz w:val="15"/>
          <w:szCs w:val="15"/>
          <w:lang w:eastAsia="pl-PL"/>
        </w:rPr>
      </w:pPr>
    </w:p>
    <w:p w:rsidR="00F1123D" w:rsidRDefault="00F1123D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 w:rsidRPr="00F1123D">
        <w:rPr>
          <w:rFonts w:ascii="Arial" w:hAnsi="Arial" w:cs="Arial"/>
          <w:b/>
          <w:sz w:val="24"/>
          <w:szCs w:val="24"/>
        </w:rPr>
        <w:t>4. Przegląd wybranych roślin okrytonasiennych.</w:t>
      </w:r>
    </w:p>
    <w:p w:rsidR="00C632C4" w:rsidRPr="00C632C4" w:rsidRDefault="00C632C4" w:rsidP="009300DB">
      <w:pPr>
        <w:pStyle w:val="Akapitzlist"/>
        <w:ind w:left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Wierzba  biała - </w:t>
      </w:r>
      <w:r w:rsidRPr="00C632C4">
        <w:rPr>
          <w:rFonts w:ascii="Arial" w:hAnsi="Arial" w:cs="Arial"/>
          <w:color w:val="222222"/>
          <w:sz w:val="24"/>
          <w:szCs w:val="24"/>
          <w:shd w:val="clear" w:color="auto" w:fill="FFFFFF"/>
        </w:rPr>
        <w:t>porasta brzegi rzek, preferuje podłoże wilgotne, gleby piaszczyste, okresowo zalewane. Osiąga wysokość około 30m. Ma szeroką, rozłożystą koronę, krótki pień, w którym często występują spróchniałe dziuple. Kora </w:t>
      </w:r>
      <w:r w:rsidRPr="00C632C4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wierzby białej</w:t>
      </w:r>
      <w:r w:rsidRPr="00C632C4">
        <w:rPr>
          <w:rFonts w:ascii="Arial" w:hAnsi="Arial" w:cs="Arial"/>
          <w:color w:val="222222"/>
          <w:sz w:val="24"/>
          <w:szCs w:val="24"/>
          <w:shd w:val="clear" w:color="auto" w:fill="FFFFFF"/>
        </w:rPr>
        <w:t> jest ciemnoszara i popękana</w:t>
      </w:r>
    </w:p>
    <w:p w:rsidR="00C632C4" w:rsidRDefault="00C632C4" w:rsidP="009300DB">
      <w:pPr>
        <w:pStyle w:val="Akapitzlist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385675" cy="3180016"/>
            <wp:effectExtent l="19050" t="0" r="0" b="0"/>
            <wp:docPr id="127" name="Obraz 127" descr="Plik:Salix alba 'Tristis' 02 by Line1.jpg – Wikipedia, wol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Plik:Salix alba 'Tristis' 02 by Line1.jpg – Wikipedia, wolna ...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304" cy="3184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060" w:rsidRDefault="004D5060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p w:rsidR="004D5060" w:rsidRDefault="004D5060" w:rsidP="009300DB">
      <w:pPr>
        <w:pStyle w:val="Akapitzlist"/>
        <w:ind w:left="0"/>
        <w:jc w:val="both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4D5060">
        <w:rPr>
          <w:rFonts w:ascii="Arial" w:hAnsi="Arial" w:cs="Arial"/>
          <w:b/>
          <w:bCs/>
          <w:color w:val="222222"/>
          <w:sz w:val="24"/>
          <w:szCs w:val="24"/>
          <w:shd w:val="clear" w:color="auto" w:fill="FFFFFF"/>
        </w:rPr>
        <w:t>Topola osika</w:t>
      </w:r>
      <w:r w:rsidRPr="004D5060">
        <w:rPr>
          <w:rFonts w:ascii="Arial" w:hAnsi="Arial" w:cs="Arial"/>
          <w:color w:val="222222"/>
          <w:sz w:val="24"/>
          <w:szCs w:val="24"/>
          <w:shd w:val="clear" w:color="auto" w:fill="FFFFFF"/>
        </w:rPr>
        <w:t> to średniej wielkości drzewo. Dorasta do około 30 m wysokości. Charakteryzuje się smukłą koroną oraz bardzo długim, mocno zaznaczonym pniem. Kora młodych drzew jest jasnokremowa i gładka, jednak z czasem zmienia kolor na zielonoszary i staje się spękana, zwłaszcza w dolnej części.</w:t>
      </w:r>
    </w:p>
    <w:p w:rsidR="004D5060" w:rsidRDefault="004D5060" w:rsidP="0022568D">
      <w:pPr>
        <w:pStyle w:val="Akapitzlist"/>
        <w:ind w:left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4D5060" w:rsidRDefault="004D5060" w:rsidP="0022568D">
      <w:pPr>
        <w:pStyle w:val="Akapitzlist"/>
        <w:ind w:left="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</w:p>
    <w:p w:rsidR="004D5060" w:rsidRDefault="00B54D16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1867992" cy="1867992"/>
            <wp:effectExtent l="19050" t="0" r="0" b="0"/>
            <wp:docPr id="130" name="Obraz 130" descr="Topola osika, Populus tremula, Wydawnictwo Zielonka -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Topola osika, Populus tremula, Wydawnictwo Zielonka - Edukacja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870333" cy="187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3014">
        <w:rPr>
          <w:noProof/>
          <w:lang w:eastAsia="pl-PL"/>
        </w:rPr>
        <w:drawing>
          <wp:inline distT="0" distB="0" distL="0" distR="0">
            <wp:extent cx="2451395" cy="3267378"/>
            <wp:effectExtent l="19050" t="0" r="6055" b="0"/>
            <wp:docPr id="139" name="Obraz 139" descr="Topola osika - Populus tremula 100-130cm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Topola osika - Populus tremula 100-130cm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13" cy="3271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14" w:rsidRDefault="00233014" w:rsidP="0022568D">
      <w:pPr>
        <w:pStyle w:val="Akapitzlist"/>
        <w:ind w:left="0"/>
        <w:rPr>
          <w:rStyle w:val="Pogrubienie"/>
          <w:rFonts w:ascii="Arial" w:hAnsi="Arial" w:cs="Arial"/>
          <w:color w:val="333333"/>
          <w:sz w:val="24"/>
          <w:szCs w:val="24"/>
          <w:bdr w:val="none" w:sz="0" w:space="0" w:color="auto" w:frame="1"/>
        </w:rPr>
      </w:pPr>
    </w:p>
    <w:p w:rsidR="00233014" w:rsidRDefault="00233014" w:rsidP="009300DB">
      <w:pPr>
        <w:pStyle w:val="Akapitzlist"/>
        <w:ind w:left="0"/>
        <w:jc w:val="both"/>
        <w:rPr>
          <w:rFonts w:ascii="Arial" w:hAnsi="Arial" w:cs="Arial"/>
          <w:color w:val="333333"/>
          <w:sz w:val="24"/>
          <w:szCs w:val="24"/>
        </w:rPr>
      </w:pPr>
      <w:r w:rsidRPr="00233014">
        <w:rPr>
          <w:rStyle w:val="Pogrubienie"/>
          <w:rFonts w:ascii="Arial" w:hAnsi="Arial" w:cs="Arial"/>
          <w:color w:val="333333"/>
          <w:sz w:val="24"/>
          <w:szCs w:val="24"/>
          <w:bdr w:val="none" w:sz="0" w:space="0" w:color="auto" w:frame="1"/>
        </w:rPr>
        <w:t>Bez czarny</w:t>
      </w:r>
      <w:r w:rsidRPr="00233014">
        <w:rPr>
          <w:rFonts w:ascii="Arial" w:hAnsi="Arial" w:cs="Arial"/>
          <w:color w:val="333333"/>
          <w:sz w:val="24"/>
          <w:szCs w:val="24"/>
        </w:rPr>
        <w:t> -  nazywany też bzem lekarskim lub bzowiną czarną, to wysoki krzew lub niewielkie drzewo, dorastające do kilku metrów wysokości, o łukowato wygiętych pędach. To gatunek kosmopolityczny, który łatwo przystosowuje się do różnych warunków. Jest określany mianem rośliny ruderalnej (towarzyszącej człowiekowi), rośnie praktycznie wszędzie. W środowisku naturalnym uchodzi za azotolubną </w:t>
      </w:r>
      <w:hyperlink r:id="rId25" w:tgtFrame="_blank" w:tooltip="rośliny wskaźnikowe" w:history="1">
        <w:r w:rsidRPr="00233014">
          <w:rPr>
            <w:rStyle w:val="Hipercze"/>
            <w:rFonts w:ascii="Arial" w:hAnsi="Arial" w:cs="Arial"/>
            <w:color w:val="000000"/>
            <w:sz w:val="24"/>
            <w:szCs w:val="24"/>
            <w:bdr w:val="none" w:sz="0" w:space="0" w:color="auto" w:frame="1"/>
          </w:rPr>
          <w:t>roślinę wskaźnikową</w:t>
        </w:r>
      </w:hyperlink>
      <w:r w:rsidRPr="00233014">
        <w:rPr>
          <w:rFonts w:ascii="Arial" w:hAnsi="Arial" w:cs="Arial"/>
          <w:color w:val="333333"/>
          <w:sz w:val="24"/>
          <w:szCs w:val="24"/>
        </w:rPr>
        <w:t xml:space="preserve"> cz</w:t>
      </w:r>
      <w:r>
        <w:rPr>
          <w:rFonts w:ascii="Arial" w:hAnsi="Arial" w:cs="Arial"/>
          <w:color w:val="333333"/>
          <w:sz w:val="24"/>
          <w:szCs w:val="24"/>
        </w:rPr>
        <w:t>yli rośliną, która wskaże nam ja</w:t>
      </w:r>
      <w:r w:rsidRPr="00233014">
        <w:rPr>
          <w:rFonts w:ascii="Arial" w:hAnsi="Arial" w:cs="Arial"/>
          <w:color w:val="333333"/>
          <w:sz w:val="24"/>
          <w:szCs w:val="24"/>
        </w:rPr>
        <w:t>ka jest gleba w naszym ogrodzie.</w:t>
      </w:r>
    </w:p>
    <w:p w:rsidR="00233014" w:rsidRDefault="00233014" w:rsidP="0022568D">
      <w:pPr>
        <w:pStyle w:val="Akapitzlist"/>
        <w:ind w:left="0"/>
        <w:rPr>
          <w:noProof/>
          <w:lang w:eastAsia="pl-PL"/>
        </w:rPr>
      </w:pPr>
    </w:p>
    <w:p w:rsidR="00233014" w:rsidRDefault="00233014" w:rsidP="009300DB">
      <w:pPr>
        <w:pStyle w:val="Akapitzlist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140790" cy="2749025"/>
            <wp:effectExtent l="19050" t="0" r="0" b="0"/>
            <wp:docPr id="133" name="Obraz 133" descr="Bez czar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Bez czarny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01" cy="27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3014" w:rsidRDefault="00233014" w:rsidP="0022568D">
      <w:pPr>
        <w:pStyle w:val="Akapitzlist"/>
        <w:ind w:left="0"/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</w:pPr>
    </w:p>
    <w:p w:rsidR="00233014" w:rsidRDefault="00233014" w:rsidP="0022568D">
      <w:pPr>
        <w:pStyle w:val="Akapitzlist"/>
        <w:ind w:left="0"/>
        <w:rPr>
          <w:rStyle w:val="Pogrubienie"/>
          <w:rFonts w:ascii="Arial" w:hAnsi="Arial" w:cs="Arial"/>
          <w:color w:val="1A1B1C"/>
          <w:sz w:val="17"/>
          <w:szCs w:val="17"/>
          <w:shd w:val="clear" w:color="auto" w:fill="FFFFFF"/>
        </w:rPr>
      </w:pPr>
    </w:p>
    <w:p w:rsidR="00233014" w:rsidRPr="00920148" w:rsidRDefault="00233014" w:rsidP="00EF60DC">
      <w:pPr>
        <w:pStyle w:val="Akapitzlist"/>
        <w:ind w:left="0"/>
        <w:jc w:val="both"/>
        <w:rPr>
          <w:rFonts w:ascii="Arial" w:hAnsi="Arial" w:cs="Arial"/>
          <w:color w:val="1A1B1C"/>
          <w:sz w:val="24"/>
          <w:szCs w:val="24"/>
          <w:shd w:val="clear" w:color="auto" w:fill="FFFFFF"/>
        </w:rPr>
      </w:pPr>
      <w:r w:rsidRPr="00920148"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  <w:t xml:space="preserve">Wrzos pospolity - </w:t>
      </w:r>
      <w:r w:rsidRPr="00920148">
        <w:rPr>
          <w:rFonts w:ascii="Arial" w:hAnsi="Arial" w:cs="Arial"/>
          <w:color w:val="1A1B1C"/>
          <w:sz w:val="24"/>
          <w:szCs w:val="24"/>
          <w:shd w:val="clear" w:color="auto" w:fill="FFFFFF"/>
        </w:rPr>
        <w:t>to niska, zimozielona krzewinka z rodziny wrzosowatych, tworząca kobierce i przypominająca wrzośca. Dorasta zazwyczaj do 30-40 cm wysokości. Występuje pospolicie w lasach i na polanach na terenie całej Polski. Wrzos jest rośliną miododajną.</w:t>
      </w:r>
    </w:p>
    <w:p w:rsidR="00233014" w:rsidRDefault="00233014" w:rsidP="0022568D">
      <w:pPr>
        <w:pStyle w:val="Akapitzlist"/>
        <w:ind w:left="0"/>
        <w:rPr>
          <w:rFonts w:ascii="Arial" w:hAnsi="Arial" w:cs="Arial"/>
          <w:color w:val="1A1B1C"/>
          <w:sz w:val="17"/>
          <w:szCs w:val="17"/>
          <w:shd w:val="clear" w:color="auto" w:fill="FFFFFF"/>
        </w:rPr>
      </w:pPr>
    </w:p>
    <w:p w:rsidR="00233014" w:rsidRDefault="00233014" w:rsidP="0022568D">
      <w:pPr>
        <w:pStyle w:val="Akapitzlist"/>
        <w:ind w:left="0"/>
        <w:rPr>
          <w:rFonts w:ascii="Arial" w:hAnsi="Arial" w:cs="Arial"/>
          <w:color w:val="1A1B1C"/>
          <w:sz w:val="17"/>
          <w:szCs w:val="17"/>
          <w:shd w:val="clear" w:color="auto" w:fill="FFFFFF"/>
        </w:rPr>
      </w:pPr>
    </w:p>
    <w:p w:rsidR="00233014" w:rsidRDefault="00233014" w:rsidP="00920148">
      <w:pPr>
        <w:pStyle w:val="Akapitzlist"/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085251" cy="3085251"/>
            <wp:effectExtent l="19050" t="0" r="849" b="0"/>
            <wp:docPr id="136" name="Obraz 136" descr="Wrzos pospo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Wrzos pospolity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051" cy="3087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76B" w:rsidRDefault="0034276B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p w:rsidR="0034276B" w:rsidRDefault="0034276B" w:rsidP="0034276B">
      <w:pPr>
        <w:pStyle w:val="Akapitzlist"/>
        <w:ind w:left="0"/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</w:pPr>
    </w:p>
    <w:p w:rsidR="0034276B" w:rsidRDefault="0034276B" w:rsidP="0034276B">
      <w:pPr>
        <w:pStyle w:val="Akapitzlist"/>
        <w:ind w:left="0"/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</w:pPr>
      <w:r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  <w:t xml:space="preserve">5. </w:t>
      </w:r>
      <w:r w:rsidRPr="007B1ED9">
        <w:rPr>
          <w:rStyle w:val="Pogrubienie"/>
          <w:rFonts w:ascii="Arial" w:hAnsi="Arial" w:cs="Arial"/>
          <w:b w:val="0"/>
          <w:color w:val="1A1B1C"/>
          <w:sz w:val="24"/>
          <w:szCs w:val="24"/>
          <w:shd w:val="clear" w:color="auto" w:fill="FFFFFF"/>
        </w:rPr>
        <w:t>Uzupełnij ćwiczenie</w:t>
      </w:r>
      <w:r>
        <w:rPr>
          <w:rStyle w:val="Pogrubienie"/>
          <w:rFonts w:ascii="Arial" w:hAnsi="Arial" w:cs="Arial"/>
          <w:b w:val="0"/>
          <w:color w:val="1A1B1C"/>
          <w:sz w:val="24"/>
          <w:szCs w:val="24"/>
          <w:shd w:val="clear" w:color="auto" w:fill="FFFFFF"/>
        </w:rPr>
        <w:t xml:space="preserve"> 5 strona 100 w zeszycie ćwiczeń</w:t>
      </w:r>
    </w:p>
    <w:p w:rsidR="0034276B" w:rsidRDefault="0034276B" w:rsidP="0034276B">
      <w:pPr>
        <w:pStyle w:val="Akapitzlist"/>
        <w:ind w:left="0"/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</w:pPr>
    </w:p>
    <w:p w:rsidR="0034276B" w:rsidRDefault="0034276B" w:rsidP="0034276B">
      <w:pPr>
        <w:pStyle w:val="Akapitzlist"/>
        <w:ind w:left="0"/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</w:pPr>
      <w:r w:rsidRPr="007B1ED9">
        <w:rPr>
          <w:rStyle w:val="Pogrubienie"/>
          <w:rFonts w:ascii="Arial" w:hAnsi="Arial" w:cs="Arial"/>
          <w:color w:val="1A1B1C"/>
          <w:sz w:val="24"/>
          <w:szCs w:val="24"/>
          <w:shd w:val="clear" w:color="auto" w:fill="FFFFFF"/>
        </w:rPr>
        <w:t>6. Podsumowanie.</w:t>
      </w:r>
    </w:p>
    <w:p w:rsidR="0034276B" w:rsidRPr="007B1ED9" w:rsidRDefault="0034276B" w:rsidP="00EF60DC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1B1B1B"/>
        </w:rPr>
      </w:pPr>
      <w:r w:rsidRPr="007B1ED9">
        <w:rPr>
          <w:rFonts w:ascii="Arial" w:hAnsi="Arial" w:cs="Arial"/>
          <w:color w:val="1B1B1B"/>
        </w:rPr>
        <w:t>Rośliny okrytonasienne są najliczniejszą i najbardziej zróżnicowaną gatunkowo grupą roślin na Ziemi.</w:t>
      </w:r>
    </w:p>
    <w:p w:rsidR="0034276B" w:rsidRPr="007B1ED9" w:rsidRDefault="0034276B" w:rsidP="0034276B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7B1ED9">
        <w:rPr>
          <w:rFonts w:ascii="Arial" w:hAnsi="Arial" w:cs="Arial"/>
          <w:color w:val="1B1B1B"/>
        </w:rPr>
        <w:t>Zasiedlają wiele środowisk lądowych, żyją również w wodzie.</w:t>
      </w:r>
    </w:p>
    <w:p w:rsidR="0034276B" w:rsidRPr="007B1ED9" w:rsidRDefault="0034276B" w:rsidP="0034276B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Fonts w:ascii="Arial" w:hAnsi="Arial" w:cs="Arial"/>
          <w:color w:val="1B1B1B"/>
        </w:rPr>
      </w:pPr>
      <w:r w:rsidRPr="007B1ED9">
        <w:rPr>
          <w:rFonts w:ascii="Arial" w:hAnsi="Arial" w:cs="Arial"/>
          <w:color w:val="1B1B1B"/>
        </w:rPr>
        <w:t>Wśród okrytonasiennych wyróżnia się rośliny zielne, drzewa i krzewy.</w:t>
      </w:r>
    </w:p>
    <w:p w:rsidR="0034276B" w:rsidRPr="00031B3C" w:rsidRDefault="0034276B" w:rsidP="00031B3C">
      <w:pPr>
        <w:pStyle w:val="NormalnyWeb"/>
        <w:numPr>
          <w:ilvl w:val="0"/>
          <w:numId w:val="8"/>
        </w:numPr>
        <w:shd w:val="clear" w:color="auto" w:fill="FFFFFF"/>
        <w:spacing w:before="0" w:beforeAutospacing="0" w:after="0" w:afterAutospacing="0"/>
        <w:rPr>
          <w:rStyle w:val="Pogrubienie"/>
          <w:rFonts w:ascii="Arial" w:hAnsi="Arial" w:cs="Arial"/>
          <w:b w:val="0"/>
          <w:bCs w:val="0"/>
          <w:color w:val="1B1B1B"/>
        </w:rPr>
      </w:pPr>
      <w:r w:rsidRPr="007B1ED9">
        <w:rPr>
          <w:rFonts w:ascii="Arial" w:hAnsi="Arial" w:cs="Arial"/>
          <w:color w:val="1B1B1B"/>
        </w:rPr>
        <w:t>Rośliny okrytonasienne są wykorzystywane przez człowieka w wielu dziedzinach życi</w:t>
      </w:r>
      <w:r w:rsidR="00031B3C">
        <w:rPr>
          <w:rFonts w:ascii="Arial" w:hAnsi="Arial" w:cs="Arial"/>
          <w:color w:val="1B1B1B"/>
        </w:rPr>
        <w:t xml:space="preserve">a. </w:t>
      </w:r>
    </w:p>
    <w:p w:rsidR="00031B3C" w:rsidRDefault="00031B3C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p w:rsidR="00031B3C" w:rsidRDefault="00031B3C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p w:rsidR="00031B3C" w:rsidRPr="00A351B1" w:rsidRDefault="00031B3C" w:rsidP="00031B3C">
      <w:pPr>
        <w:pStyle w:val="Akapitzlist"/>
        <w:ind w:left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>Pozdrawiam</w:t>
      </w:r>
    </w:p>
    <w:p w:rsidR="00031B3C" w:rsidRDefault="00031B3C" w:rsidP="00031B3C">
      <w:pPr>
        <w:pStyle w:val="Akapitzlist"/>
        <w:ind w:left="0"/>
        <w:rPr>
          <w:rFonts w:ascii="Arial" w:hAnsi="Arial" w:cs="Arial"/>
          <w:sz w:val="24"/>
          <w:szCs w:val="24"/>
        </w:rPr>
      </w:pP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 w:rsidRPr="00A351B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Magdalena Alama</w:t>
      </w:r>
    </w:p>
    <w:p w:rsidR="00031B3C" w:rsidRPr="00233014" w:rsidRDefault="00031B3C" w:rsidP="0022568D">
      <w:pPr>
        <w:pStyle w:val="Akapitzlist"/>
        <w:ind w:left="0"/>
        <w:rPr>
          <w:rFonts w:ascii="Arial" w:hAnsi="Arial" w:cs="Arial"/>
          <w:b/>
          <w:sz w:val="24"/>
          <w:szCs w:val="24"/>
        </w:rPr>
      </w:pPr>
    </w:p>
    <w:sectPr w:rsidR="00031B3C" w:rsidRPr="00233014" w:rsidSect="00EF60DC">
      <w:pgSz w:w="11906" w:h="16838"/>
      <w:pgMar w:top="993" w:right="991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Humanst521EU-Normal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11.45pt;height:11.45pt" o:bullet="t">
        <v:imagedata r:id="rId1" o:title="msoE7F7"/>
      </v:shape>
    </w:pict>
  </w:numPicBullet>
  <w:abstractNum w:abstractNumId="0">
    <w:nsid w:val="0BCF3C8B"/>
    <w:multiLevelType w:val="hybridMultilevel"/>
    <w:tmpl w:val="7C4E2382"/>
    <w:lvl w:ilvl="0" w:tplc="0415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0E7A0251"/>
    <w:multiLevelType w:val="hybridMultilevel"/>
    <w:tmpl w:val="384409F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BA1E24"/>
    <w:multiLevelType w:val="hybridMultilevel"/>
    <w:tmpl w:val="2822FFD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4A10DE"/>
    <w:multiLevelType w:val="multilevel"/>
    <w:tmpl w:val="B45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FAC75D5"/>
    <w:multiLevelType w:val="multilevel"/>
    <w:tmpl w:val="8AE4B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8B4E29"/>
    <w:multiLevelType w:val="multilevel"/>
    <w:tmpl w:val="672C8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460F8F"/>
    <w:multiLevelType w:val="hybridMultilevel"/>
    <w:tmpl w:val="5CE4EB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0059BF"/>
    <w:multiLevelType w:val="hybridMultilevel"/>
    <w:tmpl w:val="7442985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1"/>
  </w:num>
  <w:num w:numId="4">
    <w:abstractNumId w:val="4"/>
  </w:num>
  <w:num w:numId="5">
    <w:abstractNumId w:val="3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/>
  <w:defaultTabStop w:val="708"/>
  <w:hyphenationZone w:val="425"/>
  <w:characterSpacingControl w:val="doNotCompress"/>
  <w:compat/>
  <w:rsids>
    <w:rsidRoot w:val="00CF18FC"/>
    <w:rsid w:val="00031B3C"/>
    <w:rsid w:val="0003669D"/>
    <w:rsid w:val="000A7890"/>
    <w:rsid w:val="00146E3E"/>
    <w:rsid w:val="001A0CD8"/>
    <w:rsid w:val="001B4763"/>
    <w:rsid w:val="001E29DF"/>
    <w:rsid w:val="001F2743"/>
    <w:rsid w:val="0022568D"/>
    <w:rsid w:val="00233014"/>
    <w:rsid w:val="002635CB"/>
    <w:rsid w:val="002C6775"/>
    <w:rsid w:val="0034276B"/>
    <w:rsid w:val="00343DD6"/>
    <w:rsid w:val="00440044"/>
    <w:rsid w:val="004D5060"/>
    <w:rsid w:val="00535F57"/>
    <w:rsid w:val="0057383A"/>
    <w:rsid w:val="005B060A"/>
    <w:rsid w:val="005E0FFB"/>
    <w:rsid w:val="00663877"/>
    <w:rsid w:val="006B2DB2"/>
    <w:rsid w:val="00700F06"/>
    <w:rsid w:val="007920C1"/>
    <w:rsid w:val="007920C2"/>
    <w:rsid w:val="0079263D"/>
    <w:rsid w:val="007B1ED9"/>
    <w:rsid w:val="007C0510"/>
    <w:rsid w:val="007C26FA"/>
    <w:rsid w:val="00875F1C"/>
    <w:rsid w:val="008C0CC3"/>
    <w:rsid w:val="008E4575"/>
    <w:rsid w:val="008F21BE"/>
    <w:rsid w:val="00920148"/>
    <w:rsid w:val="009262C1"/>
    <w:rsid w:val="009300DB"/>
    <w:rsid w:val="00962A23"/>
    <w:rsid w:val="009A2CE8"/>
    <w:rsid w:val="009B4DD1"/>
    <w:rsid w:val="009F3204"/>
    <w:rsid w:val="00A351B1"/>
    <w:rsid w:val="00A70F5B"/>
    <w:rsid w:val="00A96DC3"/>
    <w:rsid w:val="00B53C23"/>
    <w:rsid w:val="00B54D16"/>
    <w:rsid w:val="00B77F7B"/>
    <w:rsid w:val="00BC24D0"/>
    <w:rsid w:val="00C632C4"/>
    <w:rsid w:val="00CF18FC"/>
    <w:rsid w:val="00D5679F"/>
    <w:rsid w:val="00DF61B7"/>
    <w:rsid w:val="00E41DD7"/>
    <w:rsid w:val="00E86253"/>
    <w:rsid w:val="00EF16A4"/>
    <w:rsid w:val="00EF60DC"/>
    <w:rsid w:val="00F01C9F"/>
    <w:rsid w:val="00F1123D"/>
    <w:rsid w:val="00F4704F"/>
    <w:rsid w:val="00F8342D"/>
    <w:rsid w:val="00FD134E"/>
    <w:rsid w:val="00FF3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62A23"/>
  </w:style>
  <w:style w:type="paragraph" w:styleId="Nagwek1">
    <w:name w:val="heading 1"/>
    <w:basedOn w:val="Normalny"/>
    <w:link w:val="Nagwek1Znak"/>
    <w:uiPriority w:val="9"/>
    <w:qFormat/>
    <w:rsid w:val="009F320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1A0C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F16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6A4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uiPriority w:val="1"/>
    <w:qFormat/>
    <w:rsid w:val="00F4704F"/>
    <w:pPr>
      <w:widowControl w:val="0"/>
      <w:autoSpaceDE w:val="0"/>
      <w:autoSpaceDN w:val="0"/>
      <w:spacing w:after="0" w:line="240" w:lineRule="auto"/>
    </w:pPr>
    <w:rPr>
      <w:rFonts w:ascii="CentSchbookEU-Normal" w:eastAsia="CentSchbookEU-Normal" w:hAnsi="CentSchbookEU-Normal" w:cs="CentSchbookEU-Normal"/>
      <w:sz w:val="18"/>
      <w:szCs w:val="18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F4704F"/>
    <w:rPr>
      <w:rFonts w:ascii="CentSchbookEU-Normal" w:eastAsia="CentSchbookEU-Normal" w:hAnsi="CentSchbookEU-Normal" w:cs="CentSchbookEU-Normal"/>
      <w:sz w:val="18"/>
      <w:szCs w:val="18"/>
      <w:lang w:val="en-US"/>
    </w:rPr>
  </w:style>
  <w:style w:type="paragraph" w:customStyle="1" w:styleId="TableParagraph">
    <w:name w:val="Table Paragraph"/>
    <w:basedOn w:val="Normalny"/>
    <w:uiPriority w:val="1"/>
    <w:qFormat/>
    <w:rsid w:val="00F4704F"/>
    <w:pPr>
      <w:widowControl w:val="0"/>
      <w:autoSpaceDE w:val="0"/>
      <w:autoSpaceDN w:val="0"/>
      <w:spacing w:before="164" w:after="0" w:line="240" w:lineRule="auto"/>
      <w:ind w:right="75"/>
      <w:jc w:val="center"/>
    </w:pPr>
    <w:rPr>
      <w:rFonts w:ascii="Humanst521EU-Normal" w:eastAsia="Humanst521EU-Normal" w:hAnsi="Humanst521EU-Normal" w:cs="Humanst521EU-Normal"/>
      <w:lang w:val="en-US"/>
    </w:rPr>
  </w:style>
  <w:style w:type="paragraph" w:styleId="Akapitzlist">
    <w:name w:val="List Paragraph"/>
    <w:basedOn w:val="Normalny"/>
    <w:uiPriority w:val="34"/>
    <w:qFormat/>
    <w:rsid w:val="008C0CC3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5E0FFB"/>
    <w:rPr>
      <w:color w:val="800080" w:themeColor="followed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9F3204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customStyle="1" w:styleId="animation-ready">
    <w:name w:val="animation-ready"/>
    <w:basedOn w:val="Normalny"/>
    <w:rsid w:val="009F32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r-only">
    <w:name w:val="sr-only"/>
    <w:basedOn w:val="Domylnaczcionkaakapitu"/>
    <w:rsid w:val="009262C1"/>
  </w:style>
  <w:style w:type="character" w:customStyle="1" w:styleId="ref--before">
    <w:name w:val="ref--before"/>
    <w:basedOn w:val="Domylnaczcionkaakapitu"/>
    <w:rsid w:val="009262C1"/>
  </w:style>
  <w:style w:type="paragraph" w:styleId="NormalnyWeb">
    <w:name w:val="Normal (Web)"/>
    <w:basedOn w:val="Normalny"/>
    <w:uiPriority w:val="99"/>
    <w:unhideWhenUsed/>
    <w:rsid w:val="00926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wcag-hidden-inside">
    <w:name w:val="wcag-hidden-inside"/>
    <w:basedOn w:val="Domylnaczcionkaakapitu"/>
    <w:rsid w:val="009262C1"/>
  </w:style>
  <w:style w:type="character" w:styleId="Pogrubienie">
    <w:name w:val="Strong"/>
    <w:basedOn w:val="Domylnaczcionkaakapitu"/>
    <w:uiPriority w:val="22"/>
    <w:qFormat/>
    <w:rsid w:val="006B2DB2"/>
    <w:rPr>
      <w:b/>
      <w:bCs/>
    </w:rPr>
  </w:style>
  <w:style w:type="character" w:styleId="Uwydatnienie">
    <w:name w:val="Emphasis"/>
    <w:basedOn w:val="Domylnaczcionkaakapitu"/>
    <w:uiPriority w:val="20"/>
    <w:qFormat/>
    <w:rsid w:val="0023301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26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8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5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6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5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65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145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47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9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52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49573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59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454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3296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94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66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2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781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5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11923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24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98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39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1464813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392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8659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8451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1348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70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34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15537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2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2636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381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4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54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57002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5517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15537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8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7766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2073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739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0" w:color="15537C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53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6250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32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620651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00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421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34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47306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488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2095856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353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06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18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38780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954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456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03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1797290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98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8511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461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88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206216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293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07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16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6721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4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11071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735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5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694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120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394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862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975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3173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329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496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98840">
                                  <w:marLeft w:val="0"/>
                                  <w:marRight w:val="0"/>
                                  <w:marTop w:val="46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9573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2011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0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0" w:color="15537C"/>
                    <w:bottom w:val="none" w:sz="0" w:space="0" w:color="auto"/>
                    <w:right w:val="none" w:sz="0" w:space="0" w:color="auto"/>
                  </w:divBdr>
                  <w:divsChild>
                    <w:div w:id="175068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8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85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5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muratordom.pl/ogrod/pielegnacja-roslin/rosliny-wskaznikowe-jak-dzieki-nim-sprawdzic-jaka-glebe-mamy-w-ogrodzie-aa-aLee-3mnF-dtKG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7B0958-97C8-4154-A474-0690C2B61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679</Words>
  <Characters>4078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4748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Andrzej Alama</dc:creator>
  <cp:lastModifiedBy>Andrzej Alama</cp:lastModifiedBy>
  <cp:revision>3</cp:revision>
  <dcterms:created xsi:type="dcterms:W3CDTF">2020-06-21T18:37:00Z</dcterms:created>
  <dcterms:modified xsi:type="dcterms:W3CDTF">2020-06-21T18:42:00Z</dcterms:modified>
</cp:coreProperties>
</file>