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Pr="00D74392" w:rsidRDefault="00C23D18" w:rsidP="00D74392">
      <w:pPr>
        <w:jc w:val="right"/>
        <w:rPr>
          <w:sz w:val="24"/>
          <w:szCs w:val="24"/>
        </w:rPr>
      </w:pPr>
      <w:r w:rsidRPr="00D74392">
        <w:rPr>
          <w:sz w:val="24"/>
          <w:szCs w:val="24"/>
        </w:rPr>
        <w:t>25.05-29.05.2020r.</w:t>
      </w:r>
    </w:p>
    <w:p w:rsidR="00C23D18" w:rsidRPr="005C6FDC" w:rsidRDefault="00C23D18">
      <w:pPr>
        <w:rPr>
          <w:b/>
          <w:sz w:val="28"/>
          <w:szCs w:val="28"/>
        </w:rPr>
      </w:pPr>
      <w:r w:rsidRPr="005C6FDC">
        <w:rPr>
          <w:b/>
          <w:sz w:val="28"/>
          <w:szCs w:val="28"/>
        </w:rPr>
        <w:t>Temat: Akademia młodego melomana. Pieśń „Prząśniczka”.</w:t>
      </w:r>
    </w:p>
    <w:p w:rsidR="00D8076E" w:rsidRPr="00D74392" w:rsidRDefault="00D8076E" w:rsidP="00D8076E">
      <w:pPr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439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35826</wp:posOffset>
            </wp:positionH>
            <wp:positionV relativeFrom="paragraph">
              <wp:posOffset>178597</wp:posOffset>
            </wp:positionV>
            <wp:extent cx="1297305" cy="1807845"/>
            <wp:effectExtent l="0" t="0" r="0" b="1905"/>
            <wp:wrapThrough wrapText="bothSides">
              <wp:wrapPolygon edited="0">
                <wp:start x="0" y="0"/>
                <wp:lineTo x="0" y="21395"/>
                <wp:lineTo x="21251" y="21395"/>
                <wp:lineTo x="21251" y="0"/>
                <wp:lineTo x="0" y="0"/>
              </wp:wrapPolygon>
            </wp:wrapThrough>
            <wp:docPr id="1" name="Obraz 1" descr="C:\Users\krzysztofd.KDWORAKLAP\Desktop\wykonawcy\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d.KDWORAKLAP\Desktop\wykonawcy\m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392">
        <w:rPr>
          <w:rStyle w:val="HTML-cytat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Prząśniczka</w:t>
      </w:r>
      <w:r w:rsidRPr="00D743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t</w:t>
      </w:r>
      <w:r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najpopularniejsza pieśń Stanisława Moniuszki (1819–1872), polskiego kompozytora XIX wieku, który zasłynął jako twórca kilkuset pieśni. Zbiór zatytułowany </w:t>
      </w:r>
      <w:r w:rsidRPr="00D74392">
        <w:rPr>
          <w:rStyle w:val="HTML-cyta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Śpiewnik domowy</w:t>
      </w:r>
      <w:r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Moniuszko obmyślił tuż po powrocie ze studiów w Berlinie, gdzie miał okazję zapoznać się z nurtem romantyzmu i jego filozofią. Odkrywanie lokalnego kolorytu, tradycji i muzyki ludowej wpłynęło na popularność powstających wówczas tzw. szkół narodowych, czyli grup kompozytorów jednej narodowości, piszących muzykę opartą na elementach własnej kultury – tradycyjnych melodiach, rytmach tańców narodowych, w języku ojczystym. Stanisław Moniuszko, czołowy reprezentant szkoły polskiej w muzyce, z oddaniem i wyraźną łatwością pisał piękne, wpadające w ucho melodie, które opatrywał tekstami najwybitniejszych polskich poetów (m.in. Adama Mickiewicza, Jana Kochanowskiego, Kornela Ujejskiego).  </w:t>
      </w:r>
    </w:p>
    <w:p w:rsidR="00D8076E" w:rsidRPr="00D74392" w:rsidRDefault="007E569D" w:rsidP="00D8076E">
      <w:pPr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439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3087222</wp:posOffset>
            </wp:positionH>
            <wp:positionV relativeFrom="paragraph">
              <wp:posOffset>1350098</wp:posOffset>
            </wp:positionV>
            <wp:extent cx="2860040" cy="1605280"/>
            <wp:effectExtent l="0" t="0" r="0" b="0"/>
            <wp:wrapThrough wrapText="bothSides">
              <wp:wrapPolygon edited="0">
                <wp:start x="0" y="0"/>
                <wp:lineTo x="0" y="21275"/>
                <wp:lineTo x="21437" y="21275"/>
                <wp:lineTo x="21437" y="0"/>
                <wp:lineTo x="0" y="0"/>
              </wp:wrapPolygon>
            </wp:wrapThrough>
            <wp:docPr id="2" name="Obraz 2" descr="C:\Users\krzysztofd.KDWORAKLAP\Desktop\wykonawcy\m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d.KDWORAKLAP\Desktop\wykonawcy\mo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76E"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8076E" w:rsidRPr="00D74392">
        <w:rPr>
          <w:rStyle w:val="HTML-cyta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Śpiewnik domowy</w:t>
      </w:r>
      <w:r w:rsidR="00D8076E"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obejmuje ponad dwieście pieśni, z których część wydana została za życia kompozytora (sześć zeszytów). Pozostałe sześć opracowali potomni, opublikowano je po śmierci Moniuszki. Pieśni służyć miały prywatnym celom, choć w określeniu „domowy” bardziej niż o przeznaczenie chodziło Moniuszce o znaczenie „narodowy”. Epitet ten służyć miał obejściu przepisów carskiej cenzury.  </w:t>
      </w:r>
      <w:r w:rsidR="00D8076E" w:rsidRPr="00D7439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8076E" w:rsidRPr="00D7439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8076E" w:rsidRPr="00D74392">
        <w:rPr>
          <w:rStyle w:val="HTML-cytat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Prząśniczka</w:t>
      </w:r>
      <w:r w:rsidR="00D8076E" w:rsidRPr="00D74392">
        <w:rPr>
          <w:rStyle w:val="HTML-cyta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8076E"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jest pieśnią zwrotkową przeznaczoną na głos i fortepian, skomponowaną do tekstu Jana Czeczota, a zadedykowaną Achillesowi </w:t>
      </w:r>
      <w:proofErr w:type="spellStart"/>
      <w:r w:rsidR="00D8076E"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Bonoldiemu</w:t>
      </w:r>
      <w:proofErr w:type="spellEnd"/>
      <w:r w:rsidR="00D8076E"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najsławniejszemu śpiewakowi Wilna, z którym Moniuszko przez długi czas ściśle współpracował.</w:t>
      </w:r>
    </w:p>
    <w:p w:rsidR="00D8076E" w:rsidRPr="00D74392" w:rsidRDefault="00D8076E" w:rsidP="00D8076E">
      <w:pPr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Opowiada historię bałamutnej dziewczyny, która w niedługi czas po wyjeździe narzeczonego szybko znalazła pocieszenie w ramionach kolejnego adoratora.</w:t>
      </w:r>
    </w:p>
    <w:p w:rsidR="005C6FDC" w:rsidRDefault="00D8076E" w:rsidP="005C6FD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74392">
        <w:rPr>
          <w:rStyle w:val="HTML-cyta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Prząśniczka</w:t>
      </w:r>
      <w:r w:rsidRPr="00D74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ma prostą budowę harmoniczną, wykorzystuje podstawowe akordy tonacji, w której jest napisana. Rolę refrenu pełnią w niej dwie ostatnie strofy każdej zwrotki. Kołowrotek, na którym snuje się przędza, turkocze żywo w rytm opowiadanej historii – podobnie brzmi cała pieśń, oddając w warstwie muzycznej charakter tekstu.  </w:t>
      </w:r>
    </w:p>
    <w:p w:rsidR="005C6FDC" w:rsidRPr="005C6FDC" w:rsidRDefault="00D8076E" w:rsidP="005C6FDC">
      <w:pPr>
        <w:rPr>
          <w:sz w:val="24"/>
          <w:szCs w:val="24"/>
          <w:u w:val="single"/>
        </w:rPr>
      </w:pPr>
      <w:r w:rsidRPr="00D7439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C6FDC" w:rsidRPr="005C6FDC">
        <w:rPr>
          <w:sz w:val="24"/>
          <w:szCs w:val="24"/>
          <w:u w:val="single"/>
        </w:rPr>
        <w:t>Otwórz podręcznik na str.115 i przeczytaj tekst piosenki</w:t>
      </w:r>
    </w:p>
    <w:p w:rsidR="00D8076E" w:rsidRPr="00D74392" w:rsidRDefault="00D8076E" w:rsidP="00D8076E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439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E569D" w:rsidRPr="00D74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Posłuchaj teraz kilku wersji tej pieśni.</w:t>
      </w:r>
    </w:p>
    <w:p w:rsidR="007E569D" w:rsidRPr="00D74392" w:rsidRDefault="007E569D" w:rsidP="007E56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Wersja tradycyjna</w:t>
      </w:r>
    </w:p>
    <w:p w:rsidR="007E569D" w:rsidRPr="00D74392" w:rsidRDefault="00E44DB8" w:rsidP="00D8076E">
      <w:pPr>
        <w:ind w:firstLine="709"/>
        <w:rPr>
          <w:sz w:val="24"/>
          <w:szCs w:val="24"/>
        </w:rPr>
      </w:pPr>
      <w:hyperlink r:id="rId7" w:history="1">
        <w:r w:rsidR="007E569D" w:rsidRPr="00D74392">
          <w:rPr>
            <w:rStyle w:val="Hipercze"/>
            <w:sz w:val="24"/>
            <w:szCs w:val="24"/>
          </w:rPr>
          <w:t>https://www.youtube.com/watch?v=BZDFjZ0vJYM</w:t>
        </w:r>
      </w:hyperlink>
    </w:p>
    <w:p w:rsidR="00D74392" w:rsidRPr="00D74392" w:rsidRDefault="00D74392" w:rsidP="00D743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392">
        <w:rPr>
          <w:sz w:val="24"/>
          <w:szCs w:val="24"/>
        </w:rPr>
        <w:t>Klasyka połączona z Rapem</w:t>
      </w:r>
    </w:p>
    <w:p w:rsidR="00D74392" w:rsidRPr="00D74392" w:rsidRDefault="00D74392" w:rsidP="00D74392">
      <w:pPr>
        <w:pStyle w:val="Akapitzlist"/>
        <w:ind w:left="106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4392" w:rsidRDefault="00E44DB8" w:rsidP="00D74392">
      <w:pPr>
        <w:pStyle w:val="Akapitzlist"/>
        <w:ind w:left="1069"/>
        <w:rPr>
          <w:sz w:val="24"/>
          <w:szCs w:val="24"/>
        </w:rPr>
      </w:pPr>
      <w:hyperlink r:id="rId8" w:history="1">
        <w:r w:rsidR="00D74392" w:rsidRPr="00D74392">
          <w:rPr>
            <w:rStyle w:val="Hipercze"/>
            <w:sz w:val="24"/>
            <w:szCs w:val="24"/>
          </w:rPr>
          <w:t>https://www.youtube.com/watch?v=qNi1xpUHBRY</w:t>
        </w:r>
      </w:hyperlink>
    </w:p>
    <w:p w:rsidR="00D74392" w:rsidRPr="00D74392" w:rsidRDefault="00D74392" w:rsidP="00D74392">
      <w:pPr>
        <w:pStyle w:val="Akapitzlist"/>
        <w:ind w:left="1069"/>
        <w:rPr>
          <w:sz w:val="24"/>
          <w:szCs w:val="24"/>
        </w:rPr>
      </w:pPr>
    </w:p>
    <w:p w:rsidR="007E569D" w:rsidRPr="00D74392" w:rsidRDefault="007E569D" w:rsidP="007E56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Połączenie tradycji z współczesnym </w:t>
      </w:r>
      <w:r w:rsidR="00D74392" w:rsidRPr="00D7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brzmieniem (proszę posłuchać od 3minuty)</w:t>
      </w:r>
    </w:p>
    <w:p w:rsidR="00D74392" w:rsidRPr="00D74392" w:rsidRDefault="00D74392" w:rsidP="00D74392">
      <w:pPr>
        <w:pStyle w:val="Akapitzlist"/>
        <w:ind w:left="106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69D" w:rsidRPr="00D74392" w:rsidRDefault="00E44DB8" w:rsidP="007E569D">
      <w:pPr>
        <w:pStyle w:val="Akapitzlist"/>
        <w:ind w:left="1069"/>
        <w:rPr>
          <w:sz w:val="24"/>
          <w:szCs w:val="24"/>
        </w:rPr>
      </w:pPr>
      <w:hyperlink r:id="rId9" w:history="1">
        <w:r w:rsidR="007E569D" w:rsidRPr="00D74392">
          <w:rPr>
            <w:rStyle w:val="Hipercze"/>
            <w:sz w:val="24"/>
            <w:szCs w:val="24"/>
          </w:rPr>
          <w:t>https://www.youtube.com/watch?v=WakNfNk_28o</w:t>
        </w:r>
      </w:hyperlink>
    </w:p>
    <w:p w:rsidR="00D74392" w:rsidRPr="00D74392" w:rsidRDefault="00D74392" w:rsidP="00D74392">
      <w:pPr>
        <w:pStyle w:val="Akapitzlist"/>
        <w:ind w:left="106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69D" w:rsidRPr="00D74392" w:rsidRDefault="007E569D" w:rsidP="007E56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4392">
        <w:rPr>
          <w:sz w:val="24"/>
          <w:szCs w:val="24"/>
        </w:rPr>
        <w:t>Remix</w:t>
      </w:r>
      <w:proofErr w:type="spellEnd"/>
    </w:p>
    <w:p w:rsidR="00D74392" w:rsidRPr="00D74392" w:rsidRDefault="00D74392" w:rsidP="00D74392">
      <w:pPr>
        <w:pStyle w:val="Akapitzlist"/>
        <w:ind w:left="106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69D" w:rsidRPr="00D74392" w:rsidRDefault="00E44DB8" w:rsidP="007E569D">
      <w:pPr>
        <w:pStyle w:val="Akapitzlist"/>
        <w:ind w:left="1069"/>
        <w:rPr>
          <w:sz w:val="24"/>
          <w:szCs w:val="24"/>
        </w:rPr>
      </w:pPr>
      <w:hyperlink r:id="rId10" w:history="1">
        <w:r w:rsidR="007E569D" w:rsidRPr="00D74392">
          <w:rPr>
            <w:rStyle w:val="Hipercze"/>
            <w:sz w:val="24"/>
            <w:szCs w:val="24"/>
          </w:rPr>
          <w:t>https://www.youtube.com/watch?v=NU6eDrTX17c</w:t>
        </w:r>
      </w:hyperlink>
    </w:p>
    <w:p w:rsidR="00D74392" w:rsidRPr="00D74392" w:rsidRDefault="00D74392" w:rsidP="007E569D">
      <w:pPr>
        <w:pStyle w:val="Akapitzlist"/>
        <w:ind w:left="1069"/>
        <w:rPr>
          <w:sz w:val="24"/>
          <w:szCs w:val="24"/>
        </w:rPr>
      </w:pPr>
    </w:p>
    <w:p w:rsidR="007E569D" w:rsidRPr="00D74392" w:rsidRDefault="007E569D" w:rsidP="007E56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392">
        <w:rPr>
          <w:sz w:val="24"/>
          <w:szCs w:val="24"/>
        </w:rPr>
        <w:t>Na gitarze</w:t>
      </w:r>
    </w:p>
    <w:p w:rsidR="00D74392" w:rsidRPr="00D74392" w:rsidRDefault="00D74392" w:rsidP="00D74392">
      <w:pPr>
        <w:pStyle w:val="Akapitzlist"/>
        <w:ind w:left="106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69D" w:rsidRDefault="00E44DB8" w:rsidP="007E569D">
      <w:pPr>
        <w:pStyle w:val="Akapitzlist"/>
        <w:ind w:left="1069"/>
        <w:rPr>
          <w:sz w:val="24"/>
          <w:szCs w:val="24"/>
        </w:rPr>
      </w:pPr>
      <w:hyperlink r:id="rId11" w:history="1">
        <w:r w:rsidR="007E569D" w:rsidRPr="00D74392">
          <w:rPr>
            <w:rStyle w:val="Hipercze"/>
            <w:sz w:val="24"/>
            <w:szCs w:val="24"/>
          </w:rPr>
          <w:t>https://www.youtube.com/watch?v=gr3v9v4xcCU</w:t>
        </w:r>
      </w:hyperlink>
    </w:p>
    <w:p w:rsidR="00D74392" w:rsidRPr="00D74392" w:rsidRDefault="00D74392" w:rsidP="007E569D">
      <w:pPr>
        <w:pStyle w:val="Akapitzlist"/>
        <w:ind w:left="106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076E" w:rsidRDefault="00D74392">
      <w:pPr>
        <w:rPr>
          <w:sz w:val="24"/>
          <w:szCs w:val="24"/>
          <w:u w:val="single"/>
        </w:rPr>
      </w:pPr>
      <w:r w:rsidRPr="00D74392">
        <w:rPr>
          <w:sz w:val="24"/>
          <w:szCs w:val="24"/>
          <w:u w:val="single"/>
        </w:rPr>
        <w:t>Notatka do zeszytu</w:t>
      </w:r>
    </w:p>
    <w:p w:rsidR="00D74392" w:rsidRDefault="00D74392" w:rsidP="00D7439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212121"/>
          <w:sz w:val="23"/>
          <w:szCs w:val="23"/>
        </w:rPr>
      </w:pPr>
      <w:r>
        <w:rPr>
          <w:rStyle w:val="Uwydatnienie"/>
          <w:rFonts w:ascii="Arial" w:hAnsi="Arial" w:cs="Arial"/>
          <w:color w:val="212121"/>
          <w:sz w:val="23"/>
          <w:szCs w:val="23"/>
        </w:rPr>
        <w:t>„Prząśniczka”</w:t>
      </w:r>
      <w:r>
        <w:rPr>
          <w:rFonts w:ascii="Arial" w:hAnsi="Arial" w:cs="Arial"/>
          <w:color w:val="212121"/>
          <w:sz w:val="23"/>
          <w:szCs w:val="23"/>
        </w:rPr>
        <w:t> to najpopularniejsza pieśń St</w:t>
      </w:r>
      <w:r w:rsidR="005C6FDC">
        <w:rPr>
          <w:rFonts w:ascii="Arial" w:hAnsi="Arial" w:cs="Arial"/>
          <w:color w:val="212121"/>
          <w:sz w:val="23"/>
          <w:szCs w:val="23"/>
        </w:rPr>
        <w:t>anisława Moniuszki, skomponowana</w:t>
      </w:r>
      <w:r>
        <w:rPr>
          <w:rFonts w:ascii="Arial" w:hAnsi="Arial" w:cs="Arial"/>
          <w:color w:val="212121"/>
          <w:sz w:val="23"/>
          <w:szCs w:val="23"/>
        </w:rPr>
        <w:t xml:space="preserve"> do tekstu Jana Czeczota – w oryginale, przeznaczona do wykonywania na głos i fortepian</w:t>
      </w:r>
      <w:r w:rsidR="005C6FDC">
        <w:rPr>
          <w:rFonts w:ascii="Arial" w:hAnsi="Arial" w:cs="Arial"/>
          <w:color w:val="212121"/>
          <w:sz w:val="23"/>
          <w:szCs w:val="23"/>
        </w:rPr>
        <w:t xml:space="preserve">. Znalazła się w zbiorze pieśni </w:t>
      </w:r>
      <w:proofErr w:type="spellStart"/>
      <w:r w:rsidR="005C6FDC">
        <w:rPr>
          <w:rFonts w:ascii="Arial" w:hAnsi="Arial" w:cs="Arial"/>
          <w:color w:val="212121"/>
          <w:sz w:val="23"/>
          <w:szCs w:val="23"/>
        </w:rPr>
        <w:t>pt</w:t>
      </w:r>
      <w:proofErr w:type="spellEnd"/>
      <w:r w:rsidR="005C6FDC">
        <w:rPr>
          <w:rFonts w:ascii="Arial" w:hAnsi="Arial" w:cs="Arial"/>
          <w:color w:val="212121"/>
          <w:sz w:val="23"/>
          <w:szCs w:val="23"/>
        </w:rPr>
        <w:t xml:space="preserve"> „Śpiewnik domowy”</w:t>
      </w:r>
    </w:p>
    <w:p w:rsidR="00D74392" w:rsidRDefault="00D74392" w:rsidP="00D74392">
      <w:pPr>
        <w:pStyle w:val="NormalnyWeb"/>
        <w:shd w:val="clear" w:color="auto" w:fill="FFFFFF"/>
        <w:spacing w:before="225" w:beforeAutospacing="0" w:after="225" w:afterAutospacing="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To utwór, zainspirowany motywami ludowymi, napisany żywo i harmonijnie, w którym powtarzalność akordów, przywodzi na myśl dynamiczny rytm kołowrotka. Pieśń opowiada historię młodej prządki, która pod nieobecność narzeczonego oddała się w ramiona innego adoratora.</w:t>
      </w:r>
    </w:p>
    <w:p w:rsidR="00D74392" w:rsidRPr="00E44DB8" w:rsidRDefault="00E44DB8" w:rsidP="00E44DB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Prac </w:t>
      </w:r>
      <w:r w:rsidRPr="00E44DB8">
        <w:rPr>
          <w:b/>
          <w:sz w:val="36"/>
          <w:szCs w:val="36"/>
        </w:rPr>
        <w:t>NIE PRZYSYŁAMY.</w:t>
      </w:r>
    </w:p>
    <w:sectPr w:rsidR="00D74392" w:rsidRPr="00E44DB8" w:rsidSect="005C6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1B35"/>
    <w:multiLevelType w:val="hybridMultilevel"/>
    <w:tmpl w:val="BDCE0D50"/>
    <w:lvl w:ilvl="0" w:tplc="3110B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8"/>
    <w:rsid w:val="001804C9"/>
    <w:rsid w:val="00190C65"/>
    <w:rsid w:val="005C6FDC"/>
    <w:rsid w:val="007E569D"/>
    <w:rsid w:val="00C23D18"/>
    <w:rsid w:val="00C666EA"/>
    <w:rsid w:val="00D74392"/>
    <w:rsid w:val="00D8076E"/>
    <w:rsid w:val="00E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D105-8A9E-4016-A046-6DC01BB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3D18"/>
    <w:rPr>
      <w:b/>
      <w:bCs/>
    </w:rPr>
  </w:style>
  <w:style w:type="character" w:styleId="Uwydatnienie">
    <w:name w:val="Emphasis"/>
    <w:basedOn w:val="Domylnaczcionkaakapitu"/>
    <w:uiPriority w:val="20"/>
    <w:qFormat/>
    <w:rsid w:val="00C23D1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8076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E56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6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i1xpUHB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DFjZ0vJY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r3v9v4xcC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NU6eDrTX1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kNfNk_28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2020-05-26T13:50:00Z</dcterms:created>
  <dcterms:modified xsi:type="dcterms:W3CDTF">2020-05-26T15:28:00Z</dcterms:modified>
</cp:coreProperties>
</file>