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21.04.2020 - Klasa 8a - jezyk niemiecki.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Dzień dobry. Kochani, ponieważ kilka lekcji Wam przepadło, mieliście próbny egzamin, były Świeta Wielkanocne, dlatego podam Wam daty kiedy robicie poszczególne tematy i które osoby przesyłają mi pracę domową z ćwiczeniówki  na e-maila. Na stronie szkoły podaję tematy do przodu. Niektóre klasy mają lekcje w inne dni, więc są z tematami dalej.Tym, którzy przesłali i dołączyli prezentacje –dziękuję. Ocenię i dam odpowiedź. Tym, którzy do tej pory się nie odezwali - mobilizuję do pracy. Zaczynamy od tematu 1 w zdalnym nauczaniu.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27.04.2020  - T1. 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 xml:space="preserve">Wie sieht das Zimmer eines Teenager aus?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Osoby nr: 9,10, 18. przesyłają ćwiczenia z T1.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 03.04.2020 -T2: Wiederholung. Osoby nr. 1,2,3 przesyłają ćwiczenia z T2.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 xml:space="preserve">06.04.2020 –T3: Alle Wege führen zum Ziel. Wohin sol lich das tun? 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Osoby nr.5,6,8 przesyłają ćwiczenia z T3.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 xml:space="preserve">17.04.2020 –T4: Wo befindet sich die Apotheke? 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Nr.11,12,13 osoby przesyłają ćwiczenia z T4.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20.04.2020 - T5:Wie komme ich zum Bahnhof? Nr.14,15,17 osoby przesyłają ćwiczenia z T5.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 xml:space="preserve">24.04.2020 – T6:Tag der offenen Tür am Gymnasium. 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Nr. 18,20,21osoby przesyłają ćw.z T6.</w:t>
      </w:r>
    </w:p>
    <w:p>
      <w:bookmarkStart w:id="0" w:name="_GoBack"/>
      <w:bookmarkEnd w:id="0"/>
    </w:p>
    <w:sectPr>
      <w:pgSz w:w="11900" w:h="16820"/>
      <w:pgMar w:top="1440" w:right="1440" w:bottom="1440" w:left="1440" w:header="700" w:footer="700" w:gutter="0"/>
      <w:paperSrc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C8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160" w:afterAutospacing="0" w:line="256" w:lineRule="auto"/>
      <w:ind w:left="0" w:right="0"/>
    </w:pPr>
    <w:rPr>
      <w:rFonts w:hint="eastAsia" w:ascii="Calibri" w:hAnsi="Calibri" w:cs="Times New Roman"/>
      <w:sz w:val="22"/>
      <w:szCs w:val="22"/>
      <w:lang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2020-04-21T20:12:56Z</dcterms:created>
  <dc:creator>Admin</dc:creator>
  <cp:lastModifiedBy>Admin</cp:lastModifiedBy>
  <dcterms:modified xsi:type="dcterms:W3CDTF">2020-04-21T20:13:28Z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